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43A4" w:rsidRDefault="00A143A4">
      <w:pPr>
        <w:ind w:left="1236" w:firstLine="888"/>
        <w:rPr>
          <w:rFonts w:eastAsia="Times New Roman"/>
          <w:b/>
          <w:sz w:val="28"/>
          <w:szCs w:val="28"/>
        </w:rPr>
      </w:pPr>
    </w:p>
    <w:p w:rsidR="00A143A4" w:rsidRDefault="00A143A4">
      <w:pPr>
        <w:jc w:val="center"/>
        <w:rPr>
          <w:rFonts w:eastAsia="Times New Roman"/>
          <w:b/>
          <w:sz w:val="28"/>
          <w:szCs w:val="28"/>
        </w:rPr>
      </w:pPr>
      <w:r>
        <w:rPr>
          <w:rFonts w:eastAsia="Times New Roman"/>
          <w:b/>
          <w:sz w:val="28"/>
          <w:szCs w:val="28"/>
        </w:rPr>
        <w:t>Gmina Ludwin</w:t>
      </w:r>
    </w:p>
    <w:p w:rsidR="00A143A4" w:rsidRDefault="00A143A4">
      <w:pPr>
        <w:ind w:left="-180"/>
        <w:jc w:val="center"/>
        <w:rPr>
          <w:rFonts w:eastAsia="Times New Roman"/>
          <w:b/>
          <w:sz w:val="28"/>
          <w:szCs w:val="28"/>
        </w:rPr>
      </w:pPr>
      <w:r>
        <w:rPr>
          <w:rFonts w:eastAsia="Times New Roman"/>
          <w:b/>
          <w:sz w:val="28"/>
          <w:szCs w:val="28"/>
        </w:rPr>
        <w:t>Ludwin 51, 21-075 Ludwin</w:t>
      </w:r>
    </w:p>
    <w:p w:rsidR="00A143A4" w:rsidRPr="005A6023" w:rsidRDefault="00A143A4">
      <w:pPr>
        <w:ind w:left="-180"/>
        <w:jc w:val="center"/>
        <w:rPr>
          <w:rFonts w:eastAsia="Times New Roman"/>
          <w:b/>
        </w:rPr>
      </w:pPr>
      <w:r w:rsidRPr="005A6023">
        <w:rPr>
          <w:rFonts w:eastAsia="Times New Roman"/>
          <w:b/>
          <w:sz w:val="28"/>
          <w:szCs w:val="28"/>
        </w:rPr>
        <w:t>tel.(81) 7570901, fax.(81) 7570028</w:t>
      </w:r>
    </w:p>
    <w:p w:rsidR="00A143A4" w:rsidRPr="005A6023" w:rsidRDefault="00A143A4">
      <w:pPr>
        <w:ind w:left="-180"/>
        <w:jc w:val="center"/>
        <w:rPr>
          <w:rFonts w:eastAsia="Times New Roman"/>
          <w:b/>
          <w:sz w:val="28"/>
          <w:szCs w:val="20"/>
        </w:rPr>
      </w:pPr>
      <w:r w:rsidRPr="005A6023">
        <w:rPr>
          <w:rFonts w:eastAsia="Times New Roman"/>
          <w:b/>
        </w:rPr>
        <w:t>e-mail:</w:t>
      </w:r>
      <w:r w:rsidRPr="005A6023">
        <w:t xml:space="preserve"> ludwin@lubelskie.pl</w:t>
      </w:r>
    </w:p>
    <w:p w:rsidR="0003457F" w:rsidRPr="005A6023" w:rsidRDefault="0003457F">
      <w:pPr>
        <w:ind w:left="-180"/>
        <w:jc w:val="center"/>
        <w:rPr>
          <w:rFonts w:eastAsia="Times New Roman"/>
          <w:b/>
          <w:sz w:val="28"/>
          <w:szCs w:val="20"/>
        </w:rPr>
      </w:pPr>
    </w:p>
    <w:p w:rsidR="00A143A4" w:rsidRPr="005A6023" w:rsidRDefault="00295D8E">
      <w:pPr>
        <w:ind w:left="-180"/>
        <w:jc w:val="center"/>
        <w:rPr>
          <w:rFonts w:eastAsia="Times New Roman"/>
          <w:b/>
          <w:sz w:val="28"/>
          <w:szCs w:val="20"/>
        </w:rPr>
      </w:pPr>
      <w:r>
        <w:rPr>
          <w:noProof/>
          <w:lang w:eastAsia="pl-PL"/>
        </w:rPr>
        <w:pict>
          <v:shapetype id="_x0000_t202" coordsize="21600,21600" o:spt="202" path="m,l,21600r21600,l21600,xe">
            <v:stroke joinstyle="miter"/>
            <v:path gradientshapeok="t" o:connecttype="rect"/>
          </v:shapetype>
          <v:shape id="Text Box 2" o:spid="_x0000_s1026" type="#_x0000_t202" style="position:absolute;left:0;text-align:left;margin-left:108.35pt;margin-top:12.1pt;width:421.4pt;height:93.8pt;z-index:25165772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" strokeweight=".5pt">
            <v:fill opacity="0"/>
            <v:textbox inset="1pt,1pt,1pt,1pt">
              <w:txbxContent>
                <w:p w:rsidR="00A143A4" w:rsidRDefault="00A143A4">
                  <w:pPr>
                    <w:jc w:val="center"/>
                    <w:rPr>
                      <w:rFonts w:eastAsia="Times New Roman"/>
                    </w:rPr>
                  </w:pPr>
                  <w:r>
                    <w:rPr>
                      <w:rFonts w:eastAsia="Times New Roman"/>
                      <w:b/>
                      <w:i/>
                      <w:sz w:val="52"/>
                      <w:szCs w:val="20"/>
                    </w:rPr>
                    <w:t>ZAPROSZENIE</w:t>
                  </w:r>
                </w:p>
                <w:p w:rsidR="00A143A4" w:rsidRDefault="00A143A4">
                  <w:pPr>
                    <w:jc w:val="center"/>
                    <w:rPr>
                      <w:rFonts w:eastAsia="Times New Roman"/>
                    </w:rPr>
                  </w:pPr>
                  <w:r>
                    <w:rPr>
                      <w:rFonts w:eastAsia="Times New Roman"/>
                    </w:rPr>
                    <w:t>DO  POSTĘPOWANIA  W     PRZETARGU NIEOGRANICZONYM,</w:t>
                  </w:r>
                </w:p>
                <w:p w:rsidR="00A143A4" w:rsidRDefault="00A143A4">
                  <w:pPr>
                    <w:jc w:val="center"/>
                    <w:rPr>
                      <w:rFonts w:eastAsia="Times New Roman"/>
                      <w:sz w:val="20"/>
                      <w:szCs w:val="20"/>
                    </w:rPr>
                  </w:pPr>
                  <w:r>
                    <w:rPr>
                      <w:rFonts w:eastAsia="Times New Roman"/>
                    </w:rPr>
                    <w:t>ZGODNIE Z ART. 39  USTAWY PRAWO ZAMÓWIEŃ PUBLICZNYCH</w:t>
                  </w:r>
                </w:p>
                <w:p w:rsidR="00A143A4" w:rsidRDefault="00A143A4">
                  <w:pPr>
                    <w:rPr>
                      <w:rFonts w:eastAsia="Times New Roman"/>
                      <w:sz w:val="20"/>
                      <w:szCs w:val="20"/>
                    </w:rPr>
                  </w:pPr>
                </w:p>
              </w:txbxContent>
            </v:textbox>
            <w10:wrap type="square" side="largest" anchorx="page"/>
          </v:shape>
        </w:pict>
      </w:r>
    </w:p>
    <w:p w:rsidR="00A143A4" w:rsidRPr="005A6023" w:rsidRDefault="00A143A4">
      <w:pPr>
        <w:rPr>
          <w:rFonts w:eastAsia="Times New Roman"/>
          <w:b/>
          <w:sz w:val="28"/>
          <w:szCs w:val="20"/>
        </w:rPr>
      </w:pPr>
    </w:p>
    <w:p w:rsidR="00A143A4" w:rsidRPr="005A6023" w:rsidRDefault="00A143A4">
      <w:pPr>
        <w:rPr>
          <w:rFonts w:eastAsia="Times New Roman"/>
          <w:b/>
          <w:sz w:val="28"/>
          <w:szCs w:val="20"/>
        </w:rPr>
      </w:pPr>
    </w:p>
    <w:p w:rsidR="00A143A4" w:rsidRPr="005A6023" w:rsidRDefault="00A143A4">
      <w:pPr>
        <w:rPr>
          <w:rFonts w:eastAsia="Times New Roman"/>
          <w:b/>
          <w:sz w:val="28"/>
          <w:szCs w:val="20"/>
        </w:rPr>
      </w:pPr>
    </w:p>
    <w:p w:rsidR="00A143A4" w:rsidRPr="005A6023" w:rsidRDefault="00A143A4">
      <w:pPr>
        <w:rPr>
          <w:rFonts w:eastAsia="Times New Roman"/>
          <w:b/>
          <w:sz w:val="28"/>
          <w:szCs w:val="20"/>
        </w:rPr>
      </w:pPr>
    </w:p>
    <w:p w:rsidR="00A143A4" w:rsidRPr="005A6023" w:rsidRDefault="00A143A4">
      <w:pPr>
        <w:jc w:val="center"/>
        <w:rPr>
          <w:rFonts w:eastAsia="Times New Roman"/>
          <w:b/>
          <w:sz w:val="32"/>
          <w:szCs w:val="20"/>
        </w:rPr>
      </w:pPr>
    </w:p>
    <w:p w:rsidR="00A143A4" w:rsidRPr="005A6023" w:rsidRDefault="00A143A4">
      <w:pPr>
        <w:jc w:val="center"/>
        <w:rPr>
          <w:rFonts w:eastAsia="Times New Roman"/>
          <w:b/>
          <w:sz w:val="32"/>
          <w:szCs w:val="20"/>
        </w:rPr>
      </w:pPr>
    </w:p>
    <w:p w:rsidR="00A143A4" w:rsidRPr="005A6023" w:rsidRDefault="00A143A4">
      <w:pPr>
        <w:jc w:val="center"/>
        <w:rPr>
          <w:rFonts w:eastAsia="Times New Roman"/>
          <w:b/>
          <w:sz w:val="32"/>
          <w:szCs w:val="20"/>
        </w:rPr>
      </w:pPr>
      <w:r w:rsidRPr="005A6023">
        <w:rPr>
          <w:rFonts w:eastAsia="Times New Roman"/>
          <w:b/>
          <w:sz w:val="32"/>
          <w:szCs w:val="20"/>
        </w:rPr>
        <w:t>WÓJT GMINY LUDWIN</w:t>
      </w:r>
    </w:p>
    <w:p w:rsidR="00A143A4" w:rsidRPr="005A6023" w:rsidRDefault="00A143A4">
      <w:pPr>
        <w:jc w:val="center"/>
        <w:rPr>
          <w:rFonts w:eastAsia="Times New Roman"/>
          <w:b/>
          <w:sz w:val="28"/>
          <w:szCs w:val="20"/>
        </w:rPr>
      </w:pPr>
    </w:p>
    <w:p w:rsidR="00A143A4" w:rsidRDefault="00A143A4">
      <w:pPr>
        <w:jc w:val="center"/>
        <w:rPr>
          <w:rFonts w:eastAsia="Times New Roman"/>
          <w:b/>
          <w:sz w:val="28"/>
          <w:szCs w:val="20"/>
        </w:rPr>
      </w:pPr>
      <w:r>
        <w:rPr>
          <w:rFonts w:eastAsia="Times New Roman"/>
          <w:b/>
          <w:sz w:val="28"/>
          <w:szCs w:val="20"/>
        </w:rPr>
        <w:t>Andrzej Chabros</w:t>
      </w:r>
    </w:p>
    <w:p w:rsidR="00A143A4" w:rsidRDefault="00A143A4">
      <w:pPr>
        <w:jc w:val="center"/>
        <w:rPr>
          <w:rFonts w:eastAsia="Times New Roman"/>
          <w:b/>
          <w:sz w:val="28"/>
          <w:szCs w:val="20"/>
        </w:rPr>
      </w:pPr>
    </w:p>
    <w:p w:rsidR="00A143A4" w:rsidRDefault="00A143A4">
      <w:pPr>
        <w:jc w:val="center"/>
        <w:rPr>
          <w:rFonts w:eastAsia="Times New Roman"/>
          <w:b/>
          <w:sz w:val="36"/>
          <w:szCs w:val="36"/>
        </w:rPr>
      </w:pPr>
      <w:r>
        <w:rPr>
          <w:rFonts w:eastAsia="Times New Roman"/>
          <w:b/>
          <w:sz w:val="36"/>
          <w:szCs w:val="36"/>
        </w:rPr>
        <w:t>Z A P R A S Z A</w:t>
      </w:r>
    </w:p>
    <w:p w:rsidR="00A143A4" w:rsidRDefault="00A143A4">
      <w:pPr>
        <w:jc w:val="center"/>
        <w:rPr>
          <w:rFonts w:eastAsia="Times New Roman"/>
          <w:b/>
          <w:sz w:val="36"/>
          <w:szCs w:val="36"/>
        </w:rPr>
      </w:pPr>
    </w:p>
    <w:p w:rsidR="00A143A4" w:rsidRDefault="00A143A4">
      <w:pPr>
        <w:rPr>
          <w:rFonts w:eastAsia="Times New Roman"/>
          <w:sz w:val="28"/>
          <w:szCs w:val="28"/>
        </w:rPr>
      </w:pPr>
    </w:p>
    <w:p w:rsidR="00A143A4" w:rsidRDefault="00A143A4">
      <w:pPr>
        <w:jc w:val="center"/>
        <w:rPr>
          <w:rFonts w:eastAsia="Times New Roman"/>
          <w:sz w:val="28"/>
          <w:szCs w:val="28"/>
        </w:rPr>
      </w:pPr>
    </w:p>
    <w:p w:rsidR="00A143A4" w:rsidRDefault="00A143A4">
      <w:pPr>
        <w:jc w:val="center"/>
        <w:rPr>
          <w:rFonts w:eastAsia="Times New Roman"/>
          <w:b/>
          <w:color w:val="000000"/>
          <w:sz w:val="28"/>
          <w:szCs w:val="20"/>
        </w:rPr>
      </w:pPr>
      <w:r>
        <w:rPr>
          <w:rFonts w:eastAsia="Times New Roman"/>
        </w:rPr>
        <w:t>DO ZŁOŻENIA OFERTY ZGODNIE Z ZAŁĄCZONĄ SPECYFIKACJĄ ISTOTNYCH WARUNKÓW ZAMÓWIENIA  NA ZADANIE PN.:</w:t>
      </w:r>
    </w:p>
    <w:p w:rsidR="00A143A4" w:rsidRDefault="00A143A4">
      <w:pPr>
        <w:rPr>
          <w:rFonts w:eastAsia="Times New Roman"/>
          <w:b/>
          <w:color w:val="000000"/>
          <w:sz w:val="28"/>
          <w:szCs w:val="20"/>
        </w:rPr>
      </w:pPr>
    </w:p>
    <w:p w:rsidR="00A143A4" w:rsidRDefault="00A143A4">
      <w:pPr>
        <w:rPr>
          <w:rFonts w:eastAsia="Times New Roman"/>
          <w:b/>
          <w:color w:val="000000"/>
          <w:sz w:val="28"/>
          <w:szCs w:val="20"/>
        </w:rPr>
      </w:pPr>
    </w:p>
    <w:p w:rsidR="00A143A4" w:rsidRDefault="00A143A4">
      <w:pPr>
        <w:rPr>
          <w:rFonts w:eastAsia="Times New Roman"/>
          <w:b/>
          <w:color w:val="000000"/>
          <w:sz w:val="28"/>
          <w:szCs w:val="20"/>
        </w:rPr>
      </w:pPr>
    </w:p>
    <w:p w:rsidR="00A143A4" w:rsidRDefault="00A143A4">
      <w:pPr>
        <w:rPr>
          <w:rFonts w:eastAsia="Times New Roman"/>
          <w:b/>
          <w:color w:val="000000"/>
          <w:sz w:val="28"/>
          <w:szCs w:val="20"/>
        </w:rPr>
      </w:pPr>
    </w:p>
    <w:p w:rsidR="00A143A4" w:rsidRDefault="00E43A6D">
      <w:pPr>
        <w:rPr>
          <w:rFonts w:eastAsia="Times New Roman"/>
          <w:b/>
          <w:sz w:val="28"/>
          <w:szCs w:val="20"/>
        </w:rPr>
      </w:pPr>
      <w:bookmarkStart w:id="0" w:name="_Hlk19181458"/>
      <w:r w:rsidRPr="00E43A6D">
        <w:rPr>
          <w:rFonts w:eastAsia="Times New Roman"/>
          <w:b/>
          <w:color w:val="000000"/>
          <w:sz w:val="28"/>
          <w:szCs w:val="20"/>
        </w:rPr>
        <w:t>„</w:t>
      </w:r>
      <w:r w:rsidR="00A43B0D" w:rsidRPr="00A43B0D">
        <w:rPr>
          <w:rFonts w:eastAsia="Times New Roman"/>
          <w:b/>
          <w:color w:val="000000"/>
          <w:sz w:val="28"/>
          <w:szCs w:val="20"/>
        </w:rPr>
        <w:t>PRZEBUDOWA DROGI GMINNEJ NR 105162L OD KM 0+000,00 DO KM ROB. 1+888,56 NA DZ. 76, JEDN. EW. 061002_2 LUDWIN, OBR. 0018 - UCIEKAJKA, GM. LUDWIN.</w:t>
      </w:r>
      <w:r w:rsidRPr="00E43A6D">
        <w:rPr>
          <w:rFonts w:eastAsia="Times New Roman"/>
          <w:b/>
          <w:color w:val="000000"/>
          <w:sz w:val="28"/>
          <w:szCs w:val="20"/>
        </w:rPr>
        <w:t>”</w:t>
      </w:r>
    </w:p>
    <w:bookmarkEnd w:id="0"/>
    <w:p w:rsidR="00A143A4" w:rsidRDefault="00A143A4">
      <w:pPr>
        <w:rPr>
          <w:rFonts w:eastAsia="Times New Roman"/>
          <w:b/>
          <w:sz w:val="28"/>
          <w:szCs w:val="20"/>
        </w:rPr>
      </w:pPr>
    </w:p>
    <w:p w:rsidR="00A143A4" w:rsidRDefault="00A143A4">
      <w:pPr>
        <w:rPr>
          <w:rFonts w:eastAsia="Times New Roman"/>
          <w:b/>
          <w:sz w:val="28"/>
          <w:szCs w:val="20"/>
        </w:rPr>
      </w:pPr>
    </w:p>
    <w:p w:rsidR="00A143A4" w:rsidRDefault="00A143A4">
      <w:pPr>
        <w:rPr>
          <w:rFonts w:eastAsia="Times New Roman"/>
          <w:b/>
          <w:sz w:val="20"/>
          <w:szCs w:val="20"/>
        </w:rPr>
      </w:pPr>
    </w:p>
    <w:p w:rsidR="00A143A4" w:rsidRDefault="00A143A4">
      <w:pPr>
        <w:rPr>
          <w:rFonts w:eastAsia="Times New Roman"/>
          <w:b/>
          <w:sz w:val="28"/>
          <w:szCs w:val="20"/>
        </w:rPr>
      </w:pPr>
    </w:p>
    <w:p w:rsidR="0003457F" w:rsidRDefault="0003457F">
      <w:pPr>
        <w:rPr>
          <w:rFonts w:eastAsia="Times New Roman"/>
          <w:b/>
          <w:sz w:val="28"/>
          <w:szCs w:val="20"/>
        </w:rPr>
      </w:pPr>
    </w:p>
    <w:p w:rsidR="00A143A4" w:rsidRDefault="00A143A4">
      <w:pPr>
        <w:rPr>
          <w:rFonts w:eastAsia="Times New Roman"/>
          <w:b/>
          <w:sz w:val="28"/>
          <w:szCs w:val="20"/>
        </w:rPr>
      </w:pPr>
    </w:p>
    <w:p w:rsidR="00A143A4" w:rsidRDefault="00A143A4">
      <w:pPr>
        <w:rPr>
          <w:rFonts w:eastAsia="Times New Roman"/>
          <w:b/>
          <w:sz w:val="28"/>
          <w:szCs w:val="20"/>
        </w:rPr>
      </w:pPr>
      <w:r>
        <w:rPr>
          <w:rFonts w:eastAsia="Times New Roman"/>
          <w:b/>
          <w:i/>
          <w:sz w:val="28"/>
          <w:szCs w:val="20"/>
        </w:rPr>
        <w:t xml:space="preserve">Z A T W I E R D Z A M                       </w:t>
      </w:r>
      <w:r w:rsidR="00386367">
        <w:rPr>
          <w:rFonts w:eastAsia="Times New Roman"/>
          <w:b/>
          <w:i/>
          <w:sz w:val="28"/>
          <w:szCs w:val="20"/>
        </w:rPr>
        <w:tab/>
        <w:t xml:space="preserve"> dnia </w:t>
      </w:r>
      <w:r w:rsidR="00295D8E">
        <w:rPr>
          <w:rFonts w:eastAsia="Times New Roman"/>
          <w:b/>
          <w:i/>
          <w:sz w:val="28"/>
          <w:szCs w:val="20"/>
        </w:rPr>
        <w:t>17</w:t>
      </w:r>
      <w:r w:rsidR="008C5568">
        <w:rPr>
          <w:rFonts w:eastAsia="Times New Roman"/>
          <w:b/>
          <w:i/>
          <w:sz w:val="28"/>
          <w:szCs w:val="20"/>
        </w:rPr>
        <w:t xml:space="preserve"> </w:t>
      </w:r>
      <w:r w:rsidR="00295D8E">
        <w:rPr>
          <w:rFonts w:eastAsia="Times New Roman"/>
          <w:b/>
          <w:i/>
          <w:sz w:val="28"/>
          <w:szCs w:val="20"/>
        </w:rPr>
        <w:t>października</w:t>
      </w:r>
      <w:r w:rsidR="00A43B0D">
        <w:rPr>
          <w:rFonts w:eastAsia="Times New Roman"/>
          <w:b/>
          <w:i/>
          <w:sz w:val="28"/>
          <w:szCs w:val="20"/>
        </w:rPr>
        <w:t xml:space="preserve"> </w:t>
      </w:r>
      <w:r>
        <w:rPr>
          <w:rFonts w:eastAsia="Times New Roman"/>
          <w:b/>
          <w:i/>
          <w:sz w:val="28"/>
          <w:szCs w:val="20"/>
        </w:rPr>
        <w:t>201</w:t>
      </w:r>
      <w:r w:rsidR="00A43B0D">
        <w:rPr>
          <w:rFonts w:eastAsia="Times New Roman"/>
          <w:b/>
          <w:i/>
          <w:sz w:val="28"/>
          <w:szCs w:val="20"/>
        </w:rPr>
        <w:t>9</w:t>
      </w:r>
      <w:r>
        <w:rPr>
          <w:rFonts w:eastAsia="Times New Roman"/>
          <w:b/>
          <w:i/>
          <w:sz w:val="28"/>
          <w:szCs w:val="20"/>
        </w:rPr>
        <w:t xml:space="preserve"> r.</w:t>
      </w:r>
    </w:p>
    <w:p w:rsidR="00A143A4" w:rsidRDefault="00A143A4">
      <w:pPr>
        <w:rPr>
          <w:rFonts w:eastAsia="Times New Roman"/>
          <w:b/>
          <w:sz w:val="28"/>
          <w:szCs w:val="20"/>
        </w:rPr>
      </w:pPr>
    </w:p>
    <w:p w:rsidR="00A143A4" w:rsidRDefault="00A143A4">
      <w:pPr>
        <w:rPr>
          <w:rFonts w:eastAsia="Times New Roman"/>
          <w:b/>
          <w:sz w:val="28"/>
          <w:szCs w:val="20"/>
        </w:rPr>
      </w:pPr>
    </w:p>
    <w:p w:rsidR="00A143A4" w:rsidRDefault="00A143A4">
      <w:pPr>
        <w:rPr>
          <w:rFonts w:eastAsia="Times New Roman"/>
          <w:b/>
          <w:sz w:val="28"/>
          <w:szCs w:val="20"/>
        </w:rPr>
      </w:pPr>
    </w:p>
    <w:p w:rsidR="00A143A4" w:rsidRDefault="00A143A4">
      <w:pPr>
        <w:rPr>
          <w:rFonts w:eastAsia="Times New Roman"/>
          <w:b/>
          <w:sz w:val="28"/>
          <w:szCs w:val="20"/>
        </w:rPr>
      </w:pPr>
    </w:p>
    <w:p w:rsidR="0003457F" w:rsidRDefault="0003457F">
      <w:pPr>
        <w:rPr>
          <w:rFonts w:eastAsia="Times New Roman"/>
          <w:b/>
          <w:sz w:val="28"/>
          <w:szCs w:val="20"/>
        </w:rPr>
      </w:pPr>
    </w:p>
    <w:p w:rsidR="00A43B0D" w:rsidRDefault="00A43B0D">
      <w:pPr>
        <w:rPr>
          <w:rFonts w:eastAsia="Times New Roman"/>
          <w:b/>
          <w:sz w:val="28"/>
          <w:szCs w:val="20"/>
        </w:rPr>
      </w:pPr>
    </w:p>
    <w:p w:rsidR="0003457F" w:rsidRDefault="0003457F">
      <w:pPr>
        <w:rPr>
          <w:rFonts w:eastAsia="Times New Roman"/>
          <w:b/>
          <w:sz w:val="28"/>
          <w:szCs w:val="20"/>
        </w:rPr>
      </w:pPr>
    </w:p>
    <w:p w:rsidR="00A143A4" w:rsidRDefault="00A143A4">
      <w:pPr>
        <w:jc w:val="center"/>
        <w:rPr>
          <w:rFonts w:eastAsia="Times New Roman"/>
          <w:b/>
          <w:i/>
          <w:sz w:val="52"/>
          <w:szCs w:val="20"/>
        </w:rPr>
      </w:pPr>
      <w:r>
        <w:rPr>
          <w:rFonts w:eastAsia="Times New Roman"/>
          <w:b/>
          <w:i/>
          <w:sz w:val="52"/>
          <w:szCs w:val="20"/>
        </w:rPr>
        <w:lastRenderedPageBreak/>
        <w:t>Specyfikacja</w:t>
      </w:r>
    </w:p>
    <w:p w:rsidR="00A143A4" w:rsidRDefault="00A143A4">
      <w:pPr>
        <w:jc w:val="center"/>
        <w:rPr>
          <w:rFonts w:eastAsia="Times New Roman"/>
          <w:b/>
          <w:color w:val="000000"/>
          <w:sz w:val="28"/>
          <w:szCs w:val="20"/>
        </w:rPr>
      </w:pPr>
      <w:r>
        <w:rPr>
          <w:rFonts w:eastAsia="Times New Roman"/>
          <w:b/>
          <w:i/>
          <w:sz w:val="52"/>
          <w:szCs w:val="20"/>
        </w:rPr>
        <w:t>istotnych warunków zamówienia</w:t>
      </w:r>
    </w:p>
    <w:p w:rsidR="00A143A4" w:rsidRDefault="00A143A4">
      <w:pPr>
        <w:rPr>
          <w:rFonts w:eastAsia="Times New Roman"/>
          <w:b/>
          <w:color w:val="000000"/>
          <w:sz w:val="28"/>
          <w:szCs w:val="20"/>
        </w:rPr>
      </w:pPr>
    </w:p>
    <w:p w:rsidR="00A143A4" w:rsidRDefault="00A143A4">
      <w:pPr>
        <w:jc w:val="center"/>
        <w:rPr>
          <w:rFonts w:eastAsia="Times New Roman"/>
          <w:color w:val="000000"/>
        </w:rPr>
      </w:pPr>
      <w:r>
        <w:rPr>
          <w:rFonts w:eastAsia="Times New Roman"/>
          <w:color w:val="000000"/>
        </w:rPr>
        <w:t>W trybie  przetargu nieograniczonego o wartości zamówienia mniejszej</w:t>
      </w:r>
    </w:p>
    <w:p w:rsidR="00A143A4" w:rsidRDefault="00A143A4">
      <w:pPr>
        <w:jc w:val="center"/>
        <w:rPr>
          <w:rFonts w:eastAsia="Times New Roman"/>
          <w:b/>
          <w:sz w:val="28"/>
          <w:szCs w:val="20"/>
        </w:rPr>
      </w:pPr>
      <w:r>
        <w:rPr>
          <w:rFonts w:eastAsia="Times New Roman"/>
          <w:color w:val="000000"/>
        </w:rPr>
        <w:t>od kwot określonych w przepisach wydanych na podstawie art. 11 ust. 8 ustawy z dnia 29 stycznia 2004 r. – Prawo zamówień publicznych.</w:t>
      </w:r>
    </w:p>
    <w:p w:rsidR="00A143A4" w:rsidRDefault="00A143A4">
      <w:pPr>
        <w:rPr>
          <w:rFonts w:eastAsia="Times New Roman"/>
          <w:b/>
          <w:sz w:val="28"/>
          <w:szCs w:val="20"/>
        </w:rPr>
      </w:pPr>
    </w:p>
    <w:p w:rsidR="00A143A4" w:rsidRDefault="00A143A4">
      <w:pPr>
        <w:pStyle w:val="pkt"/>
        <w:spacing w:before="0" w:after="0" w:line="100" w:lineRule="atLeast"/>
        <w:ind w:left="0" w:firstLine="0"/>
        <w:rPr>
          <w:rFonts w:eastAsia="Times New Roman"/>
          <w:b/>
          <w:sz w:val="28"/>
          <w:szCs w:val="28"/>
        </w:rPr>
      </w:pPr>
      <w:r>
        <w:rPr>
          <w:rFonts w:eastAsia="Times New Roman"/>
          <w:bCs/>
          <w:sz w:val="28"/>
          <w:szCs w:val="28"/>
          <w:lang w:eastAsia="pl-PL"/>
        </w:rPr>
        <w:tab/>
      </w:r>
      <w:r>
        <w:rPr>
          <w:rFonts w:eastAsia="Times New Roman"/>
          <w:bCs/>
          <w:sz w:val="28"/>
          <w:szCs w:val="28"/>
          <w:lang w:eastAsia="pl-PL"/>
        </w:rPr>
        <w:tab/>
      </w:r>
      <w:r>
        <w:rPr>
          <w:rFonts w:eastAsia="Times New Roman"/>
          <w:bCs/>
          <w:sz w:val="28"/>
          <w:szCs w:val="28"/>
          <w:lang w:eastAsia="pl-PL"/>
        </w:rPr>
        <w:tab/>
      </w:r>
      <w:r>
        <w:rPr>
          <w:rFonts w:eastAsia="Times New Roman"/>
          <w:bCs/>
          <w:sz w:val="28"/>
          <w:szCs w:val="28"/>
          <w:lang w:eastAsia="pl-PL"/>
        </w:rPr>
        <w:tab/>
      </w:r>
    </w:p>
    <w:p w:rsidR="00A143A4" w:rsidRDefault="00A143A4">
      <w:pPr>
        <w:ind w:left="33" w:right="-108"/>
        <w:rPr>
          <w:rFonts w:eastAsia="Times New Roman"/>
          <w:b/>
        </w:rPr>
      </w:pPr>
      <w:r>
        <w:rPr>
          <w:rFonts w:eastAsia="Times New Roman"/>
          <w:b/>
          <w:sz w:val="28"/>
          <w:szCs w:val="28"/>
        </w:rPr>
        <w:t>I. Informacja o Zamawiającym.</w:t>
      </w:r>
    </w:p>
    <w:p w:rsidR="00A143A4" w:rsidRDefault="00A143A4">
      <w:pPr>
        <w:ind w:left="33" w:right="-108"/>
        <w:rPr>
          <w:rFonts w:eastAsia="Times New Roman"/>
          <w:b/>
        </w:rPr>
      </w:pPr>
    </w:p>
    <w:p w:rsidR="00A143A4" w:rsidRDefault="00A143A4">
      <w:pPr>
        <w:pStyle w:val="pkt"/>
        <w:spacing w:before="0" w:after="0" w:line="100" w:lineRule="atLeast"/>
        <w:ind w:left="0" w:firstLine="0"/>
        <w:rPr>
          <w:rFonts w:eastAsia="Times New Roman"/>
          <w:b/>
          <w:iCs/>
          <w:sz w:val="26"/>
          <w:szCs w:val="26"/>
          <w:lang w:eastAsia="pl-PL"/>
        </w:rPr>
      </w:pPr>
      <w:r>
        <w:rPr>
          <w:rFonts w:eastAsia="Times New Roman"/>
          <w:b/>
          <w:iCs/>
          <w:sz w:val="26"/>
          <w:szCs w:val="26"/>
          <w:lang w:eastAsia="pl-PL"/>
        </w:rPr>
        <w:t>Nazwa Zamawiającego:</w:t>
      </w:r>
      <w:r>
        <w:rPr>
          <w:rFonts w:eastAsia="Times New Roman"/>
          <w:b/>
          <w:sz w:val="26"/>
          <w:szCs w:val="26"/>
          <w:lang w:eastAsia="pl-PL"/>
        </w:rPr>
        <w:tab/>
        <w:t>Gmina Ludwin</w:t>
      </w:r>
    </w:p>
    <w:p w:rsidR="00A143A4" w:rsidRPr="00386367" w:rsidRDefault="00A143A4">
      <w:pPr>
        <w:jc w:val="both"/>
        <w:rPr>
          <w:rFonts w:eastAsia="Times New Roman"/>
          <w:b/>
          <w:iCs/>
          <w:sz w:val="26"/>
          <w:szCs w:val="26"/>
          <w:lang w:eastAsia="pl-PL"/>
        </w:rPr>
      </w:pPr>
      <w:r w:rsidRPr="00386367">
        <w:rPr>
          <w:rFonts w:eastAsia="Times New Roman"/>
          <w:b/>
          <w:iCs/>
          <w:sz w:val="26"/>
          <w:szCs w:val="26"/>
          <w:lang w:eastAsia="pl-PL"/>
        </w:rPr>
        <w:t>REGON:</w:t>
      </w:r>
      <w:r w:rsidRPr="00386367">
        <w:rPr>
          <w:rFonts w:eastAsia="Times New Roman"/>
          <w:b/>
          <w:iCs/>
          <w:sz w:val="26"/>
          <w:szCs w:val="26"/>
          <w:lang w:eastAsia="pl-PL"/>
        </w:rPr>
        <w:tab/>
      </w:r>
      <w:r w:rsidRPr="00386367">
        <w:rPr>
          <w:rFonts w:eastAsia="Times New Roman"/>
          <w:b/>
          <w:iCs/>
          <w:sz w:val="26"/>
          <w:szCs w:val="26"/>
          <w:lang w:eastAsia="pl-PL"/>
        </w:rPr>
        <w:tab/>
      </w:r>
      <w:r w:rsidRPr="00386367">
        <w:rPr>
          <w:rFonts w:eastAsia="Times New Roman"/>
          <w:b/>
          <w:iCs/>
          <w:sz w:val="26"/>
          <w:szCs w:val="26"/>
          <w:lang w:eastAsia="pl-PL"/>
        </w:rPr>
        <w:tab/>
      </w:r>
      <w:r w:rsidR="00386367" w:rsidRPr="00386367">
        <w:rPr>
          <w:rFonts w:eastAsia="Times New Roman"/>
          <w:b/>
          <w:bCs/>
          <w:iCs/>
          <w:sz w:val="26"/>
          <w:szCs w:val="26"/>
          <w:lang w:eastAsia="pl-PL"/>
        </w:rPr>
        <w:t>431019610</w:t>
      </w:r>
    </w:p>
    <w:p w:rsidR="00A143A4" w:rsidRDefault="00A143A4">
      <w:pPr>
        <w:pStyle w:val="pkt"/>
        <w:spacing w:before="0" w:after="0" w:line="100" w:lineRule="atLeast"/>
        <w:ind w:left="0" w:firstLine="0"/>
        <w:rPr>
          <w:rFonts w:eastAsia="Times New Roman"/>
          <w:b/>
          <w:sz w:val="26"/>
          <w:szCs w:val="26"/>
          <w:lang w:eastAsia="pl-PL"/>
        </w:rPr>
      </w:pPr>
      <w:r>
        <w:rPr>
          <w:rFonts w:eastAsia="Times New Roman"/>
          <w:b/>
          <w:iCs/>
          <w:sz w:val="26"/>
          <w:szCs w:val="26"/>
          <w:lang w:eastAsia="pl-PL"/>
        </w:rPr>
        <w:t>NIP: </w:t>
      </w:r>
      <w:r>
        <w:rPr>
          <w:rFonts w:eastAsia="Times New Roman"/>
          <w:b/>
          <w:iCs/>
          <w:sz w:val="26"/>
          <w:szCs w:val="26"/>
          <w:lang w:eastAsia="pl-PL"/>
        </w:rPr>
        <w:tab/>
      </w:r>
      <w:r>
        <w:rPr>
          <w:rFonts w:eastAsia="Times New Roman"/>
          <w:b/>
          <w:iCs/>
          <w:sz w:val="26"/>
          <w:szCs w:val="26"/>
          <w:lang w:eastAsia="pl-PL"/>
        </w:rPr>
        <w:tab/>
      </w:r>
      <w:r>
        <w:rPr>
          <w:rFonts w:eastAsia="Times New Roman"/>
          <w:b/>
          <w:iCs/>
          <w:sz w:val="26"/>
          <w:szCs w:val="26"/>
          <w:lang w:eastAsia="pl-PL"/>
        </w:rPr>
        <w:tab/>
      </w:r>
      <w:r>
        <w:rPr>
          <w:rFonts w:eastAsia="Times New Roman"/>
          <w:b/>
          <w:iCs/>
          <w:sz w:val="26"/>
          <w:szCs w:val="26"/>
          <w:lang w:eastAsia="pl-PL"/>
        </w:rPr>
        <w:tab/>
      </w:r>
      <w:r>
        <w:rPr>
          <w:rFonts w:eastAsia="Times New Roman"/>
          <w:b/>
          <w:iCs/>
          <w:color w:val="000000"/>
          <w:sz w:val="26"/>
          <w:szCs w:val="26"/>
          <w:lang w:eastAsia="pl-PL"/>
        </w:rPr>
        <w:t>5050123397</w:t>
      </w:r>
    </w:p>
    <w:p w:rsidR="00A143A4" w:rsidRDefault="00A143A4">
      <w:pPr>
        <w:pStyle w:val="pkt"/>
        <w:spacing w:before="0" w:after="0" w:line="100" w:lineRule="atLeast"/>
        <w:ind w:left="0" w:firstLine="0"/>
        <w:rPr>
          <w:rFonts w:eastAsia="Times New Roman"/>
          <w:b/>
          <w:iCs/>
          <w:sz w:val="26"/>
          <w:szCs w:val="26"/>
          <w:lang w:eastAsia="pl-PL"/>
        </w:rPr>
      </w:pPr>
      <w:r>
        <w:rPr>
          <w:rFonts w:eastAsia="Times New Roman"/>
          <w:b/>
          <w:sz w:val="26"/>
          <w:szCs w:val="26"/>
          <w:lang w:eastAsia="pl-PL"/>
        </w:rPr>
        <w:t>Miejscowość:</w:t>
      </w:r>
      <w:r>
        <w:rPr>
          <w:rFonts w:eastAsia="Times New Roman"/>
          <w:b/>
          <w:sz w:val="26"/>
          <w:szCs w:val="26"/>
          <w:lang w:eastAsia="pl-PL"/>
        </w:rPr>
        <w:tab/>
      </w:r>
      <w:r>
        <w:rPr>
          <w:rFonts w:eastAsia="Times New Roman"/>
          <w:b/>
          <w:sz w:val="26"/>
          <w:szCs w:val="26"/>
          <w:lang w:eastAsia="pl-PL"/>
        </w:rPr>
        <w:tab/>
        <w:t>Ludwin</w:t>
      </w:r>
    </w:p>
    <w:p w:rsidR="00A143A4" w:rsidRDefault="00A143A4">
      <w:pPr>
        <w:pStyle w:val="pkt"/>
        <w:spacing w:before="0" w:after="0" w:line="100" w:lineRule="atLeast"/>
        <w:ind w:left="0" w:firstLine="0"/>
        <w:rPr>
          <w:rFonts w:eastAsia="Times New Roman"/>
          <w:b/>
          <w:iCs/>
          <w:sz w:val="26"/>
          <w:szCs w:val="26"/>
          <w:lang w:eastAsia="pl-PL"/>
        </w:rPr>
      </w:pPr>
      <w:r>
        <w:rPr>
          <w:rFonts w:eastAsia="Times New Roman"/>
          <w:b/>
          <w:iCs/>
          <w:sz w:val="26"/>
          <w:szCs w:val="26"/>
          <w:lang w:eastAsia="pl-PL"/>
        </w:rPr>
        <w:t>Adres:</w:t>
      </w:r>
      <w:r>
        <w:rPr>
          <w:rFonts w:eastAsia="Times New Roman"/>
          <w:b/>
          <w:sz w:val="26"/>
          <w:szCs w:val="26"/>
          <w:lang w:eastAsia="pl-PL"/>
        </w:rPr>
        <w:tab/>
      </w:r>
      <w:r>
        <w:rPr>
          <w:rFonts w:eastAsia="Times New Roman"/>
          <w:b/>
          <w:sz w:val="26"/>
          <w:szCs w:val="26"/>
          <w:lang w:eastAsia="pl-PL"/>
        </w:rPr>
        <w:tab/>
      </w:r>
      <w:r>
        <w:rPr>
          <w:rFonts w:eastAsia="Times New Roman"/>
          <w:b/>
          <w:sz w:val="26"/>
          <w:szCs w:val="26"/>
          <w:lang w:eastAsia="pl-PL"/>
        </w:rPr>
        <w:tab/>
        <w:t>Ludwin 51, 21-075 Ludwin</w:t>
      </w:r>
    </w:p>
    <w:p w:rsidR="00A143A4" w:rsidRPr="008C5568" w:rsidRDefault="00A143A4">
      <w:pPr>
        <w:pStyle w:val="pkt"/>
        <w:spacing w:before="0" w:after="0" w:line="100" w:lineRule="atLeast"/>
        <w:ind w:left="0" w:firstLine="0"/>
        <w:rPr>
          <w:rFonts w:eastAsia="Times New Roman"/>
          <w:b/>
          <w:iCs/>
          <w:sz w:val="26"/>
          <w:szCs w:val="26"/>
          <w:lang w:eastAsia="pl-PL"/>
        </w:rPr>
      </w:pPr>
      <w:r>
        <w:rPr>
          <w:rFonts w:eastAsia="Times New Roman"/>
          <w:b/>
          <w:iCs/>
          <w:sz w:val="26"/>
          <w:szCs w:val="26"/>
          <w:lang w:eastAsia="pl-PL"/>
        </w:rPr>
        <w:t>Strona internetowa:</w:t>
      </w:r>
      <w:r>
        <w:rPr>
          <w:rFonts w:eastAsia="Times New Roman"/>
          <w:b/>
          <w:iCs/>
          <w:sz w:val="26"/>
          <w:szCs w:val="26"/>
          <w:lang w:eastAsia="pl-PL"/>
        </w:rPr>
        <w:tab/>
      </w:r>
      <w:r>
        <w:rPr>
          <w:rFonts w:cs="Arial"/>
          <w:b/>
          <w:color w:val="000000"/>
          <w:sz w:val="26"/>
          <w:szCs w:val="26"/>
        </w:rPr>
        <w:t>www.</w:t>
      </w:r>
      <w:r w:rsidR="002C42FC" w:rsidRPr="008C5568">
        <w:rPr>
          <w:rFonts w:cs="Arial"/>
          <w:b/>
          <w:sz w:val="26"/>
          <w:szCs w:val="26"/>
        </w:rPr>
        <w:t>gminaludwin.pl</w:t>
      </w:r>
    </w:p>
    <w:p w:rsidR="00A143A4" w:rsidRDefault="00A143A4">
      <w:pPr>
        <w:pStyle w:val="pkt"/>
        <w:spacing w:before="0" w:after="0" w:line="100" w:lineRule="atLeast"/>
        <w:ind w:left="0" w:firstLine="0"/>
        <w:rPr>
          <w:rFonts w:eastAsia="Times New Roman"/>
          <w:b/>
          <w:bCs/>
          <w:sz w:val="28"/>
          <w:szCs w:val="28"/>
          <w:lang w:eastAsia="pl-PL"/>
        </w:rPr>
      </w:pPr>
      <w:r>
        <w:rPr>
          <w:rFonts w:eastAsia="Times New Roman"/>
          <w:b/>
          <w:iCs/>
          <w:sz w:val="26"/>
          <w:szCs w:val="26"/>
          <w:lang w:eastAsia="pl-PL"/>
        </w:rPr>
        <w:t>Godziny urzędowania:</w:t>
      </w:r>
      <w:r>
        <w:rPr>
          <w:rFonts w:eastAsia="Times New Roman"/>
          <w:b/>
          <w:iCs/>
          <w:sz w:val="26"/>
          <w:szCs w:val="26"/>
          <w:lang w:eastAsia="pl-PL"/>
        </w:rPr>
        <w:tab/>
      </w:r>
      <w:r>
        <w:rPr>
          <w:rFonts w:eastAsia="Times New Roman"/>
          <w:b/>
          <w:bCs/>
          <w:sz w:val="28"/>
          <w:szCs w:val="28"/>
          <w:lang w:eastAsia="pl-PL"/>
        </w:rPr>
        <w:t>poniedziałek  – piątek w godzinach od 7</w:t>
      </w:r>
      <w:r>
        <w:rPr>
          <w:rFonts w:eastAsia="Times New Roman"/>
          <w:b/>
          <w:bCs/>
          <w:sz w:val="28"/>
          <w:szCs w:val="28"/>
          <w:vertAlign w:val="superscript"/>
          <w:lang w:eastAsia="pl-PL"/>
        </w:rPr>
        <w:t>30 –</w:t>
      </w:r>
      <w:r>
        <w:rPr>
          <w:rFonts w:eastAsia="Times New Roman"/>
          <w:b/>
          <w:bCs/>
          <w:sz w:val="28"/>
          <w:szCs w:val="28"/>
          <w:lang w:eastAsia="pl-PL"/>
        </w:rPr>
        <w:t xml:space="preserve"> 15</w:t>
      </w:r>
      <w:r>
        <w:rPr>
          <w:rFonts w:eastAsia="Times New Roman"/>
          <w:b/>
          <w:bCs/>
          <w:sz w:val="28"/>
          <w:szCs w:val="28"/>
          <w:vertAlign w:val="superscript"/>
          <w:lang w:eastAsia="pl-PL"/>
        </w:rPr>
        <w:t>30</w:t>
      </w:r>
      <w:r>
        <w:rPr>
          <w:rFonts w:eastAsia="Times New Roman"/>
          <w:b/>
          <w:bCs/>
          <w:sz w:val="28"/>
          <w:szCs w:val="28"/>
          <w:lang w:eastAsia="pl-PL"/>
        </w:rPr>
        <w:t>;</w:t>
      </w:r>
    </w:p>
    <w:p w:rsidR="00A143A4" w:rsidRDefault="00A143A4">
      <w:pPr>
        <w:ind w:left="33"/>
        <w:jc w:val="both"/>
        <w:rPr>
          <w:rFonts w:eastAsia="Times New Roman"/>
          <w:b/>
          <w:bCs/>
          <w:color w:val="000000"/>
          <w:sz w:val="26"/>
          <w:szCs w:val="26"/>
        </w:rPr>
      </w:pPr>
      <w:r>
        <w:rPr>
          <w:rFonts w:eastAsia="Times New Roman"/>
          <w:b/>
          <w:bCs/>
          <w:sz w:val="28"/>
          <w:szCs w:val="28"/>
          <w:lang w:eastAsia="pl-PL"/>
        </w:rPr>
        <w:tab/>
      </w:r>
      <w:r>
        <w:rPr>
          <w:rFonts w:eastAsia="Times New Roman"/>
          <w:b/>
          <w:bCs/>
          <w:sz w:val="28"/>
          <w:szCs w:val="28"/>
          <w:lang w:eastAsia="pl-PL"/>
        </w:rPr>
        <w:tab/>
      </w:r>
      <w:r>
        <w:rPr>
          <w:rFonts w:eastAsia="Times New Roman"/>
          <w:b/>
          <w:bCs/>
          <w:sz w:val="28"/>
          <w:szCs w:val="28"/>
          <w:lang w:eastAsia="pl-PL"/>
        </w:rPr>
        <w:tab/>
      </w:r>
      <w:r>
        <w:rPr>
          <w:rFonts w:eastAsia="Times New Roman"/>
          <w:b/>
          <w:bCs/>
          <w:sz w:val="28"/>
          <w:szCs w:val="28"/>
          <w:lang w:eastAsia="pl-PL"/>
        </w:rPr>
        <w:tab/>
      </w:r>
    </w:p>
    <w:p w:rsidR="00A143A4" w:rsidRPr="00386367" w:rsidRDefault="00A143A4">
      <w:pPr>
        <w:jc w:val="both"/>
        <w:rPr>
          <w:rFonts w:eastAsia="Times New Roman"/>
          <w:b/>
          <w:bCs/>
          <w:sz w:val="26"/>
          <w:szCs w:val="26"/>
        </w:rPr>
      </w:pPr>
      <w:r w:rsidRPr="00386367">
        <w:rPr>
          <w:rFonts w:eastAsia="Times New Roman"/>
          <w:b/>
          <w:bCs/>
          <w:sz w:val="26"/>
          <w:szCs w:val="26"/>
        </w:rPr>
        <w:t xml:space="preserve">Konto do wpłacania wadium i zabezpieczenia należytego wykonania umowy: </w:t>
      </w:r>
    </w:p>
    <w:p w:rsidR="00A143A4" w:rsidRPr="00386367" w:rsidRDefault="00386367">
      <w:pPr>
        <w:jc w:val="both"/>
        <w:rPr>
          <w:rFonts w:eastAsia="Times New Roman"/>
          <w:b/>
          <w:bCs/>
          <w:sz w:val="26"/>
          <w:szCs w:val="26"/>
        </w:rPr>
      </w:pPr>
      <w:r w:rsidRPr="00386367">
        <w:rPr>
          <w:rFonts w:eastAsia="Times New Roman"/>
          <w:b/>
          <w:bCs/>
          <w:sz w:val="26"/>
          <w:szCs w:val="26"/>
        </w:rPr>
        <w:t>52 8191 1055 2001 0000 0042 0006</w:t>
      </w:r>
    </w:p>
    <w:p w:rsidR="00A143A4" w:rsidRDefault="00A143A4">
      <w:pPr>
        <w:jc w:val="both"/>
        <w:rPr>
          <w:rFonts w:eastAsia="Times New Roman"/>
          <w:b/>
          <w:bCs/>
          <w:color w:val="FF0000"/>
          <w:sz w:val="26"/>
          <w:szCs w:val="26"/>
        </w:rPr>
      </w:pPr>
    </w:p>
    <w:p w:rsidR="00A143A4" w:rsidRDefault="00A143A4">
      <w:pPr>
        <w:pStyle w:val="Tekstpodstawowy"/>
        <w:jc w:val="center"/>
        <w:rPr>
          <w:rFonts w:eastAsia="Times New Roman"/>
          <w:bCs/>
          <w:sz w:val="36"/>
          <w:szCs w:val="36"/>
          <w:lang w:eastAsia="pl-PL"/>
        </w:rPr>
      </w:pPr>
      <w:r>
        <w:rPr>
          <w:rFonts w:eastAsia="Times New Roman"/>
          <w:b/>
          <w:bCs/>
          <w:sz w:val="36"/>
          <w:szCs w:val="36"/>
          <w:u w:val="single"/>
          <w:lang w:eastAsia="pl-PL"/>
        </w:rPr>
        <w:t>Wszelką korespondencję związaną z niniejszym postępowaniem należy adresować:</w:t>
      </w:r>
    </w:p>
    <w:p w:rsidR="00A143A4" w:rsidRDefault="00A143A4">
      <w:pPr>
        <w:pStyle w:val="Tekstpodstawowy"/>
        <w:rPr>
          <w:rFonts w:eastAsia="Times New Roman"/>
          <w:bCs/>
          <w:sz w:val="36"/>
          <w:szCs w:val="36"/>
          <w:lang w:eastAsia="pl-PL"/>
        </w:rPr>
      </w:pPr>
    </w:p>
    <w:p w:rsidR="00A143A4" w:rsidRDefault="00A143A4">
      <w:pPr>
        <w:rPr>
          <w:rFonts w:eastAsia="Times New Roman"/>
          <w:b/>
          <w:sz w:val="28"/>
          <w:szCs w:val="20"/>
        </w:rPr>
      </w:pPr>
      <w:r>
        <w:rPr>
          <w:lang w:eastAsia="pl-PL"/>
        </w:rPr>
        <w:t xml:space="preserve">na adres zamawiającego z dopiskiem </w:t>
      </w:r>
      <w:bookmarkStart w:id="1" w:name="_Hlk19181652"/>
      <w:r>
        <w:rPr>
          <w:lang w:eastAsia="pl-PL"/>
        </w:rPr>
        <w:t>–</w:t>
      </w:r>
      <w:r w:rsidR="00E43A6D" w:rsidRPr="00E43A6D">
        <w:rPr>
          <w:rFonts w:eastAsia="Times New Roman"/>
          <w:b/>
          <w:color w:val="000000"/>
          <w:sz w:val="28"/>
          <w:szCs w:val="20"/>
        </w:rPr>
        <w:t>„Przeb</w:t>
      </w:r>
      <w:r w:rsidR="00E43A6D">
        <w:rPr>
          <w:rFonts w:eastAsia="Times New Roman"/>
          <w:b/>
          <w:color w:val="000000"/>
          <w:sz w:val="28"/>
          <w:szCs w:val="20"/>
        </w:rPr>
        <w:t>udowa drogi gminnej nr 1051</w:t>
      </w:r>
      <w:r w:rsidR="00A43B0D">
        <w:rPr>
          <w:rFonts w:eastAsia="Times New Roman"/>
          <w:b/>
          <w:color w:val="000000"/>
          <w:sz w:val="28"/>
          <w:szCs w:val="20"/>
        </w:rPr>
        <w:t>62</w:t>
      </w:r>
      <w:r w:rsidR="00E43A6D">
        <w:rPr>
          <w:rFonts w:eastAsia="Times New Roman"/>
          <w:b/>
          <w:color w:val="000000"/>
          <w:sz w:val="28"/>
          <w:szCs w:val="20"/>
        </w:rPr>
        <w:t xml:space="preserve">L </w:t>
      </w:r>
      <w:r w:rsidR="00E43A6D" w:rsidRPr="00E43A6D">
        <w:rPr>
          <w:rFonts w:eastAsia="Times New Roman"/>
          <w:b/>
          <w:color w:val="000000"/>
          <w:sz w:val="28"/>
          <w:szCs w:val="20"/>
        </w:rPr>
        <w:t xml:space="preserve">– </w:t>
      </w:r>
      <w:r w:rsidR="00A43B0D">
        <w:rPr>
          <w:rFonts w:eastAsia="Times New Roman"/>
          <w:b/>
          <w:color w:val="000000"/>
          <w:sz w:val="28"/>
          <w:szCs w:val="20"/>
        </w:rPr>
        <w:t>Uciekajka</w:t>
      </w:r>
      <w:r w:rsidR="00E43A6D" w:rsidRPr="00E43A6D">
        <w:rPr>
          <w:rFonts w:eastAsia="Times New Roman"/>
          <w:b/>
          <w:color w:val="000000"/>
          <w:sz w:val="28"/>
          <w:szCs w:val="20"/>
        </w:rPr>
        <w:t>”</w:t>
      </w:r>
    </w:p>
    <w:bookmarkEnd w:id="1"/>
    <w:p w:rsidR="00A143A4" w:rsidRDefault="00A143A4">
      <w:pPr>
        <w:rPr>
          <w:b/>
          <w:lang w:eastAsia="pl-PL"/>
        </w:rPr>
      </w:pPr>
    </w:p>
    <w:p w:rsidR="00A143A4" w:rsidRDefault="00A143A4">
      <w:pPr>
        <w:pStyle w:val="Tekstpodstawowy"/>
        <w:jc w:val="center"/>
        <w:rPr>
          <w:rFonts w:eastAsia="Times New Roman"/>
          <w:b/>
          <w:bCs/>
          <w:sz w:val="30"/>
          <w:szCs w:val="30"/>
          <w:lang w:eastAsia="pl-PL"/>
        </w:rPr>
      </w:pPr>
    </w:p>
    <w:p w:rsidR="00E43A6D" w:rsidRDefault="00E43A6D">
      <w:pPr>
        <w:pStyle w:val="Tekstpodstawowy"/>
        <w:jc w:val="center"/>
        <w:rPr>
          <w:rFonts w:eastAsia="Times New Roman"/>
          <w:b/>
          <w:bCs/>
          <w:sz w:val="30"/>
          <w:szCs w:val="30"/>
          <w:lang w:eastAsia="pl-PL"/>
        </w:rPr>
      </w:pPr>
    </w:p>
    <w:p w:rsidR="00E43A6D" w:rsidRDefault="00E43A6D">
      <w:pPr>
        <w:pStyle w:val="Tekstpodstawowy"/>
        <w:jc w:val="center"/>
        <w:rPr>
          <w:rFonts w:eastAsia="Times New Roman"/>
          <w:b/>
          <w:bCs/>
          <w:sz w:val="30"/>
          <w:szCs w:val="30"/>
          <w:lang w:eastAsia="pl-PL"/>
        </w:rPr>
      </w:pPr>
    </w:p>
    <w:p w:rsidR="00A143A4" w:rsidRDefault="00A143A4">
      <w:pPr>
        <w:pStyle w:val="Tekstpodstawowy"/>
        <w:jc w:val="center"/>
        <w:rPr>
          <w:rFonts w:eastAsia="Times New Roman"/>
          <w:color w:val="FF0000"/>
        </w:rPr>
      </w:pPr>
      <w:r>
        <w:rPr>
          <w:rFonts w:eastAsia="Times New Roman"/>
          <w:b/>
          <w:bCs/>
          <w:sz w:val="30"/>
          <w:szCs w:val="30"/>
          <w:lang w:eastAsia="pl-PL"/>
        </w:rPr>
        <w:t xml:space="preserve">znak postępowania: </w:t>
      </w:r>
      <w:r w:rsidR="00E43A6D">
        <w:rPr>
          <w:rFonts w:cs="Arial"/>
          <w:b/>
          <w:sz w:val="30"/>
          <w:szCs w:val="30"/>
        </w:rPr>
        <w:t>Za.271.</w:t>
      </w:r>
      <w:r w:rsidR="00295D8E">
        <w:rPr>
          <w:rFonts w:cs="Arial"/>
          <w:b/>
          <w:sz w:val="30"/>
          <w:szCs w:val="30"/>
        </w:rPr>
        <w:t>10</w:t>
      </w:r>
      <w:r>
        <w:rPr>
          <w:rFonts w:cs="Arial"/>
          <w:b/>
          <w:sz w:val="30"/>
          <w:szCs w:val="30"/>
        </w:rPr>
        <w:t>.201</w:t>
      </w:r>
      <w:r w:rsidR="00A43B0D">
        <w:rPr>
          <w:rFonts w:cs="Arial"/>
          <w:b/>
          <w:sz w:val="30"/>
          <w:szCs w:val="30"/>
        </w:rPr>
        <w:t>9</w:t>
      </w:r>
    </w:p>
    <w:p w:rsidR="00A143A4" w:rsidRDefault="00A143A4">
      <w:pPr>
        <w:pStyle w:val="Tekstpodstawowy"/>
        <w:jc w:val="center"/>
        <w:rPr>
          <w:rFonts w:eastAsia="Times New Roman"/>
          <w:color w:val="FF0000"/>
        </w:rPr>
      </w:pPr>
    </w:p>
    <w:p w:rsidR="00A143A4" w:rsidRDefault="00A143A4">
      <w:pPr>
        <w:pStyle w:val="Tekstpodstawowy"/>
        <w:jc w:val="center"/>
        <w:rPr>
          <w:rFonts w:eastAsia="Times New Roman"/>
          <w:color w:val="FF0000"/>
        </w:rPr>
      </w:pPr>
    </w:p>
    <w:p w:rsidR="00A143A4" w:rsidRDefault="00A143A4">
      <w:pPr>
        <w:pStyle w:val="Tekstpodstawowy"/>
        <w:jc w:val="center"/>
        <w:rPr>
          <w:rFonts w:eastAsia="Times New Roman"/>
          <w:color w:val="FF0000"/>
        </w:rPr>
      </w:pPr>
    </w:p>
    <w:p w:rsidR="00A143A4" w:rsidRDefault="00A143A4">
      <w:pPr>
        <w:pStyle w:val="Tekstpodstawowy"/>
        <w:jc w:val="center"/>
        <w:rPr>
          <w:rFonts w:eastAsia="Times New Roman"/>
          <w:color w:val="FF0000"/>
        </w:rPr>
      </w:pPr>
    </w:p>
    <w:p w:rsidR="00A143A4" w:rsidRDefault="00A143A4">
      <w:pPr>
        <w:pStyle w:val="Tekstpodstawowy"/>
        <w:jc w:val="center"/>
        <w:rPr>
          <w:rFonts w:eastAsia="Times New Roman"/>
          <w:color w:val="FF0000"/>
        </w:rPr>
      </w:pPr>
    </w:p>
    <w:p w:rsidR="00A143A4" w:rsidRDefault="00A143A4">
      <w:pPr>
        <w:pStyle w:val="Tekstpodstawowy"/>
        <w:jc w:val="center"/>
        <w:rPr>
          <w:rFonts w:eastAsia="Times New Roman"/>
          <w:color w:val="FF0000"/>
        </w:rPr>
      </w:pPr>
    </w:p>
    <w:p w:rsidR="0003457F" w:rsidRDefault="0003457F">
      <w:pPr>
        <w:pStyle w:val="Tekstpodstawowy"/>
        <w:jc w:val="center"/>
        <w:rPr>
          <w:rFonts w:eastAsia="Times New Roman"/>
          <w:color w:val="FF0000"/>
        </w:rPr>
      </w:pPr>
    </w:p>
    <w:p w:rsidR="00A143A4" w:rsidRDefault="00A143A4">
      <w:pPr>
        <w:pStyle w:val="Tekstpodstawowy"/>
        <w:jc w:val="center"/>
        <w:rPr>
          <w:rFonts w:eastAsia="Times New Roman"/>
          <w:color w:val="FF0000"/>
        </w:rPr>
      </w:pPr>
    </w:p>
    <w:p w:rsidR="00A143A4" w:rsidRDefault="00A143A4">
      <w:pPr>
        <w:jc w:val="both"/>
        <w:rPr>
          <w:color w:val="000000"/>
        </w:rPr>
      </w:pPr>
      <w:r>
        <w:rPr>
          <w:rFonts w:eastAsia="Times New Roman"/>
          <w:b/>
          <w:color w:val="000000"/>
          <w:sz w:val="28"/>
          <w:szCs w:val="28"/>
        </w:rPr>
        <w:lastRenderedPageBreak/>
        <w:t>II. Tryb udzielenia zamówienia.</w:t>
      </w:r>
    </w:p>
    <w:p w:rsidR="00A143A4" w:rsidRDefault="00A143A4">
      <w:pPr>
        <w:pStyle w:val="Akapitzlist"/>
        <w:widowControl/>
        <w:numPr>
          <w:ilvl w:val="0"/>
          <w:numId w:val="9"/>
        </w:numPr>
        <w:spacing w:after="0"/>
        <w:ind w:left="284" w:hanging="248"/>
        <w:jc w:val="both"/>
        <w:rPr>
          <w:color w:val="000000"/>
        </w:rPr>
      </w:pPr>
      <w:r>
        <w:rPr>
          <w:color w:val="000000"/>
        </w:rPr>
        <w:t>Postępowanie prowadzone jest w trybie przetargu nieograniczonego o wartości nie przekraczającej kwoty określonej w przepisach wydanych na podstawie art. 11 ust. 8 Ustawy z dnia 29.01.2004r. Prawo zamówień publicznych, dalej PZP.</w:t>
      </w:r>
    </w:p>
    <w:p w:rsidR="00A143A4" w:rsidRDefault="00A143A4">
      <w:pPr>
        <w:pStyle w:val="Akapitzlist"/>
        <w:widowControl/>
        <w:numPr>
          <w:ilvl w:val="0"/>
          <w:numId w:val="9"/>
        </w:numPr>
        <w:spacing w:after="0"/>
        <w:ind w:left="284" w:hanging="248"/>
        <w:jc w:val="both"/>
        <w:rPr>
          <w:color w:val="000000"/>
        </w:rPr>
      </w:pPr>
      <w:r>
        <w:rPr>
          <w:color w:val="000000"/>
        </w:rPr>
        <w:t>Podstawa prawna udzielenia zamówienia publicznego: art. 10 ust. 1 oraz art. 39 PZP.</w:t>
      </w:r>
    </w:p>
    <w:p w:rsidR="00A143A4" w:rsidRDefault="00A143A4">
      <w:pPr>
        <w:pStyle w:val="Akapitzlist"/>
        <w:widowControl/>
        <w:numPr>
          <w:ilvl w:val="0"/>
          <w:numId w:val="9"/>
        </w:numPr>
        <w:spacing w:after="0"/>
        <w:ind w:left="284" w:hanging="248"/>
        <w:jc w:val="both"/>
        <w:rPr>
          <w:color w:val="000000"/>
        </w:rPr>
      </w:pPr>
      <w:r>
        <w:rPr>
          <w:color w:val="000000"/>
        </w:rPr>
        <w:t>Podstawa prawna opracowania specyfikacji istotnych warunków zamówienia:</w:t>
      </w:r>
    </w:p>
    <w:p w:rsidR="0003457F" w:rsidRPr="00935987" w:rsidRDefault="0003457F" w:rsidP="0003457F">
      <w:pPr>
        <w:pStyle w:val="normaltableau"/>
        <w:ind w:right="-284"/>
        <w:rPr>
          <w:rFonts w:ascii="Times New Roman" w:hAnsi="Times New Roman" w:cs="Times New Roman"/>
          <w:color w:val="000000"/>
          <w:sz w:val="24"/>
          <w:szCs w:val="24"/>
          <w:lang w:val="pl-PL" w:eastAsia="ar-SA"/>
        </w:rPr>
      </w:pPr>
      <w:r w:rsidRPr="00935987">
        <w:rPr>
          <w:rFonts w:ascii="Times New Roman" w:hAnsi="Times New Roman" w:cs="Times New Roman"/>
          <w:color w:val="000000"/>
          <w:sz w:val="24"/>
          <w:szCs w:val="24"/>
          <w:lang w:val="pl-PL" w:eastAsia="ar-SA"/>
        </w:rPr>
        <w:t xml:space="preserve">1) Ustawa z dnia 29.01.2004r. Prawo zamówień publicznych (Dz. U. z </w:t>
      </w:r>
      <w:r w:rsidR="00295D8E">
        <w:rPr>
          <w:rFonts w:ascii="Times New Roman" w:hAnsi="Times New Roman" w:cs="Times New Roman"/>
          <w:sz w:val="24"/>
          <w:szCs w:val="24"/>
          <w:lang w:val="pl-PL" w:eastAsia="ar-SA"/>
        </w:rPr>
        <w:t>2019</w:t>
      </w:r>
      <w:r w:rsidRPr="008C5568">
        <w:rPr>
          <w:rFonts w:ascii="Times New Roman" w:hAnsi="Times New Roman" w:cs="Times New Roman"/>
          <w:sz w:val="24"/>
          <w:szCs w:val="24"/>
          <w:lang w:val="pl-PL" w:eastAsia="ar-SA"/>
        </w:rPr>
        <w:t xml:space="preserve"> r. poz. </w:t>
      </w:r>
      <w:r w:rsidR="00295D8E">
        <w:rPr>
          <w:rFonts w:ascii="Times New Roman" w:hAnsi="Times New Roman" w:cs="Times New Roman"/>
          <w:sz w:val="24"/>
          <w:szCs w:val="24"/>
          <w:lang w:val="pl-PL" w:eastAsia="ar-SA"/>
        </w:rPr>
        <w:t>1843</w:t>
      </w:r>
      <w:r w:rsidRPr="00935987">
        <w:rPr>
          <w:rFonts w:ascii="Times New Roman" w:hAnsi="Times New Roman" w:cs="Times New Roman"/>
          <w:color w:val="000000"/>
          <w:sz w:val="24"/>
          <w:szCs w:val="24"/>
          <w:lang w:val="pl-PL" w:eastAsia="ar-SA"/>
        </w:rPr>
        <w:t>).</w:t>
      </w:r>
    </w:p>
    <w:p w:rsidR="0003457F" w:rsidRPr="00935987" w:rsidRDefault="0003457F" w:rsidP="0003457F">
      <w:pPr>
        <w:pStyle w:val="normaltableau"/>
        <w:ind w:right="-284"/>
        <w:rPr>
          <w:rFonts w:ascii="Times New Roman" w:hAnsi="Times New Roman" w:cs="Times New Roman"/>
          <w:color w:val="000000"/>
          <w:sz w:val="24"/>
          <w:szCs w:val="24"/>
          <w:lang w:val="pl-PL" w:eastAsia="ar-SA"/>
        </w:rPr>
      </w:pPr>
      <w:r w:rsidRPr="00935987">
        <w:rPr>
          <w:rFonts w:ascii="Times New Roman" w:hAnsi="Times New Roman" w:cs="Times New Roman"/>
          <w:color w:val="000000"/>
          <w:sz w:val="24"/>
          <w:szCs w:val="24"/>
          <w:lang w:val="pl-PL" w:eastAsia="ar-SA"/>
        </w:rPr>
        <w:t>2) Rozporządzenie Ministra Rozwoju z dnia 26 lipca 2016 roku w sprawie rodzajów dokumentów, jakich może żądać zamawiający od wykonawcy w postępowaniu o udzielenie zamówienia (Dz. U. poz. 1126),</w:t>
      </w:r>
    </w:p>
    <w:p w:rsidR="0003457F" w:rsidRPr="00935987" w:rsidRDefault="0003457F" w:rsidP="0003457F">
      <w:pPr>
        <w:pStyle w:val="normaltableau"/>
        <w:ind w:right="-284"/>
        <w:rPr>
          <w:rFonts w:ascii="Times New Roman" w:hAnsi="Times New Roman" w:cs="Times New Roman"/>
          <w:color w:val="000000"/>
          <w:sz w:val="24"/>
          <w:szCs w:val="24"/>
          <w:lang w:val="pl-PL" w:eastAsia="ar-SA"/>
        </w:rPr>
      </w:pPr>
      <w:r w:rsidRPr="00935987">
        <w:rPr>
          <w:rFonts w:ascii="Times New Roman" w:hAnsi="Times New Roman" w:cs="Times New Roman"/>
          <w:color w:val="000000"/>
          <w:sz w:val="24"/>
          <w:szCs w:val="24"/>
          <w:lang w:val="pl-PL" w:eastAsia="ar-SA"/>
        </w:rPr>
        <w:t>3) Rozporządzenie Prezesa Rady Ministrów z dnia 28 grudnia 2017 r. w sprawie średniego kursu złotego w stosunku do euro stanowiącego podstawę przeliczania wartości zamówień publicznych (Dz. U. z 2017 r. poz. 2477),</w:t>
      </w:r>
    </w:p>
    <w:p w:rsidR="0003457F" w:rsidRPr="00935987" w:rsidRDefault="0003457F" w:rsidP="0003457F">
      <w:pPr>
        <w:pStyle w:val="normaltableau"/>
        <w:rPr>
          <w:rFonts w:ascii="Times New Roman" w:hAnsi="Times New Roman" w:cs="Times New Roman"/>
          <w:color w:val="000000"/>
          <w:sz w:val="24"/>
          <w:szCs w:val="24"/>
          <w:lang w:val="pl-PL" w:eastAsia="ar-SA"/>
        </w:rPr>
      </w:pPr>
      <w:r w:rsidRPr="00935987">
        <w:rPr>
          <w:rFonts w:ascii="Times New Roman" w:hAnsi="Times New Roman" w:cs="Times New Roman"/>
          <w:color w:val="000000"/>
          <w:sz w:val="24"/>
          <w:szCs w:val="24"/>
          <w:lang w:val="pl-PL" w:eastAsia="ar-SA"/>
        </w:rPr>
        <w:t>4) Rozporządzenie Ministra Rozwoju i Finansów z dnia 22 grudnia 2017 r. w sprawie kwot wartości zamówień oraz konkursów, od których jest uzależniony obowiązek przekazywania ogłoszeń Urzędowi Publikacji Unii Europejskiej (Dz. U. z 2017 r. poz. 2479),</w:t>
      </w:r>
    </w:p>
    <w:p w:rsidR="00A143A4" w:rsidRDefault="00A143A4">
      <w:pPr>
        <w:pStyle w:val="Nagwek8"/>
        <w:tabs>
          <w:tab w:val="left" w:pos="0"/>
        </w:tabs>
        <w:rPr>
          <w:rFonts w:eastAsia="Times New Roman"/>
          <w:color w:val="000000"/>
        </w:rPr>
      </w:pPr>
    </w:p>
    <w:p w:rsidR="00A143A4" w:rsidRDefault="00A143A4">
      <w:pPr>
        <w:pStyle w:val="Nagwek8"/>
        <w:tabs>
          <w:tab w:val="left" w:pos="0"/>
        </w:tabs>
        <w:rPr>
          <w:rStyle w:val="dane1"/>
          <w:rFonts w:eastAsia="Times New Roman"/>
          <w:color w:val="000000"/>
        </w:rPr>
      </w:pPr>
      <w:r>
        <w:rPr>
          <w:rFonts w:eastAsia="Times New Roman"/>
          <w:color w:val="000000"/>
          <w:sz w:val="28"/>
          <w:szCs w:val="28"/>
        </w:rPr>
        <w:t>III. Opis przedmiotu zamówienia.</w:t>
      </w:r>
    </w:p>
    <w:p w:rsidR="00A43B0D" w:rsidRPr="00A43B0D" w:rsidRDefault="00A143A4" w:rsidP="00A43B0D">
      <w:pPr>
        <w:numPr>
          <w:ilvl w:val="0"/>
          <w:numId w:val="1"/>
        </w:numPr>
        <w:jc w:val="both"/>
        <w:rPr>
          <w:rFonts w:eastAsia="Times New Roman"/>
          <w:b/>
          <w:color w:val="000000"/>
        </w:rPr>
      </w:pPr>
      <w:r w:rsidRPr="00A43B0D">
        <w:rPr>
          <w:rStyle w:val="dane1"/>
          <w:rFonts w:eastAsia="Times New Roman"/>
          <w:color w:val="000000"/>
        </w:rPr>
        <w:t>1. Przedmiotem zamówienia jest wykonanie robót budowlanych polegających na</w:t>
      </w:r>
      <w:r w:rsidR="00A43B0D" w:rsidRPr="00A43B0D">
        <w:rPr>
          <w:rFonts w:eastAsia="Times New Roman"/>
          <w:b/>
          <w:color w:val="000000"/>
        </w:rPr>
        <w:t>„PRZEBUDOW</w:t>
      </w:r>
      <w:r w:rsidR="00A43B0D">
        <w:rPr>
          <w:rFonts w:eastAsia="Times New Roman"/>
          <w:b/>
          <w:color w:val="000000"/>
        </w:rPr>
        <w:t>IE</w:t>
      </w:r>
      <w:r w:rsidR="00A43B0D" w:rsidRPr="00A43B0D">
        <w:rPr>
          <w:rFonts w:eastAsia="Times New Roman"/>
          <w:b/>
          <w:color w:val="000000"/>
        </w:rPr>
        <w:t xml:space="preserve"> DROGI GMINNEJ NR 105162L OD KM 0+000,00 DO KM ROB. 1+888,56 NA DZ. 76, JEDN. EW. 061002_2 LUDWIN, OBR. 0018 - UCIEKAJKA, GM. LUDWIN.”</w:t>
      </w:r>
    </w:p>
    <w:p w:rsidR="00A143A4" w:rsidRPr="00A43B0D" w:rsidRDefault="00A143A4" w:rsidP="00A43B0D">
      <w:pPr>
        <w:numPr>
          <w:ilvl w:val="0"/>
          <w:numId w:val="1"/>
        </w:numPr>
        <w:jc w:val="both"/>
        <w:rPr>
          <w:rFonts w:eastAsia="Times New Roman"/>
          <w:color w:val="000000"/>
        </w:rPr>
      </w:pPr>
      <w:r w:rsidRPr="00A43B0D">
        <w:rPr>
          <w:rFonts w:eastAsia="Times New Roman"/>
          <w:bCs/>
          <w:color w:val="000000"/>
        </w:rPr>
        <w:t>Szczegółowy opis zakresu robót oraz technologia ich wykonania określone zostały w dokumentacji projektowej, która stanowi załącznik do niniejszej SIWZ.</w:t>
      </w:r>
    </w:p>
    <w:p w:rsidR="00A143A4" w:rsidRDefault="00A143A4">
      <w:pPr>
        <w:rPr>
          <w:rFonts w:eastAsia="Times New Roman"/>
          <w:bCs/>
          <w:color w:val="FF0000"/>
        </w:rPr>
      </w:pPr>
      <w:r>
        <w:rPr>
          <w:rFonts w:eastAsia="Times New Roman"/>
          <w:color w:val="000000"/>
        </w:rPr>
        <w:t xml:space="preserve">2. Wspólny Słownik Zamówień (CPV): </w:t>
      </w:r>
      <w:r w:rsidR="00386367" w:rsidRPr="00386367">
        <w:rPr>
          <w:rFonts w:eastAsia="Times New Roman"/>
          <w:color w:val="000000"/>
        </w:rPr>
        <w:t>45233120-6</w:t>
      </w:r>
      <w:r w:rsidR="00386367">
        <w:rPr>
          <w:rFonts w:eastAsia="Times New Roman"/>
          <w:color w:val="000000"/>
        </w:rPr>
        <w:t>.</w:t>
      </w:r>
    </w:p>
    <w:p w:rsidR="00A143A4" w:rsidRDefault="00A143A4">
      <w:pPr>
        <w:rPr>
          <w:rFonts w:eastAsia="Times New Roman"/>
          <w:color w:val="000000"/>
        </w:rPr>
      </w:pPr>
      <w:r>
        <w:rPr>
          <w:rFonts w:eastAsia="Times New Roman"/>
          <w:bCs/>
          <w:color w:val="000000"/>
        </w:rPr>
        <w:t>3.Wykonanie robót budowlanych:</w:t>
      </w:r>
    </w:p>
    <w:p w:rsidR="00A143A4" w:rsidRDefault="00A143A4">
      <w:pPr>
        <w:numPr>
          <w:ilvl w:val="0"/>
          <w:numId w:val="2"/>
        </w:numPr>
        <w:tabs>
          <w:tab w:val="left" w:pos="567"/>
        </w:tabs>
        <w:ind w:left="567" w:hanging="218"/>
        <w:jc w:val="both"/>
        <w:rPr>
          <w:rFonts w:eastAsia="Times New Roman"/>
          <w:color w:val="000000"/>
        </w:rPr>
      </w:pPr>
      <w:r>
        <w:rPr>
          <w:rFonts w:eastAsia="Times New Roman"/>
          <w:color w:val="000000"/>
        </w:rPr>
        <w:t>Roboty budowlane należy wykonać zgodnie z dokumentacją projektową oraz wytycznymi określonymi w niniejszej SIWZ, z obowiązującymi normami, sztuką budowlaną, przepisami BHP, ppoż., oraz poleceniami inspektora nadzoru inwestorskiego i nadzoru autorskiego.</w:t>
      </w:r>
    </w:p>
    <w:p w:rsidR="00A143A4" w:rsidRDefault="00A143A4">
      <w:pPr>
        <w:numPr>
          <w:ilvl w:val="0"/>
          <w:numId w:val="2"/>
        </w:numPr>
        <w:tabs>
          <w:tab w:val="left" w:pos="567"/>
        </w:tabs>
        <w:ind w:left="567" w:hanging="218"/>
        <w:jc w:val="both"/>
        <w:rPr>
          <w:rFonts w:eastAsia="Times New Roman"/>
          <w:color w:val="000000"/>
        </w:rPr>
      </w:pPr>
      <w:r>
        <w:rPr>
          <w:rFonts w:eastAsia="Times New Roman"/>
          <w:color w:val="000000"/>
        </w:rPr>
        <w:t>Do wykonania zamówienia wykonawca zobowiązany jest użyć materiałów gwarantujących odpowiednią jakość, o parametrach technicznych i jakościowych nie gorszych niż określone w dokumentacji projektowej.</w:t>
      </w:r>
    </w:p>
    <w:p w:rsidR="00A143A4" w:rsidRDefault="00A143A4">
      <w:pPr>
        <w:numPr>
          <w:ilvl w:val="0"/>
          <w:numId w:val="2"/>
        </w:numPr>
        <w:tabs>
          <w:tab w:val="left" w:pos="567"/>
        </w:tabs>
        <w:ind w:left="567" w:hanging="218"/>
        <w:jc w:val="both"/>
        <w:rPr>
          <w:rFonts w:eastAsia="Times New Roman"/>
          <w:color w:val="000000"/>
        </w:rPr>
      </w:pPr>
      <w:r>
        <w:rPr>
          <w:rFonts w:eastAsia="Times New Roman"/>
          <w:color w:val="000000"/>
        </w:rPr>
        <w:t>Zabrania się stosowania materiałów nieodpowiadających wymaganiom Polskiej Normy oraz innym określonym w projekcie. Wykonawca ma obowiązek posiadać w stosunku do użytych materiałów i urządzeń dokumenty potwierdzające pozwolenie na zastosowanie/wbudowanie (atesty, certyfikaty, aprobaty techniczne, świadectwa jakości).</w:t>
      </w:r>
    </w:p>
    <w:p w:rsidR="00A143A4" w:rsidRDefault="00A143A4">
      <w:pPr>
        <w:numPr>
          <w:ilvl w:val="0"/>
          <w:numId w:val="2"/>
        </w:numPr>
        <w:tabs>
          <w:tab w:val="left" w:pos="567"/>
        </w:tabs>
        <w:ind w:left="567" w:hanging="218"/>
        <w:jc w:val="both"/>
        <w:rPr>
          <w:rFonts w:eastAsia="Times New Roman"/>
          <w:color w:val="000000"/>
        </w:rPr>
      </w:pPr>
      <w:r>
        <w:rPr>
          <w:rFonts w:eastAsia="Times New Roman"/>
          <w:color w:val="000000"/>
        </w:rPr>
        <w:t>Użyte w dokumentacji projektowej materiały (o nazwach handlowych tam zawartych) nie są obowiązujące.</w:t>
      </w:r>
    </w:p>
    <w:p w:rsidR="00A143A4" w:rsidRDefault="00A143A4">
      <w:pPr>
        <w:numPr>
          <w:ilvl w:val="0"/>
          <w:numId w:val="2"/>
        </w:numPr>
        <w:tabs>
          <w:tab w:val="left" w:pos="567"/>
        </w:tabs>
        <w:ind w:left="567" w:hanging="218"/>
        <w:jc w:val="both"/>
        <w:rPr>
          <w:rFonts w:eastAsia="Times New Roman"/>
          <w:color w:val="000000"/>
        </w:rPr>
      </w:pPr>
      <w:r>
        <w:rPr>
          <w:rFonts w:eastAsia="Times New Roman"/>
          <w:color w:val="000000"/>
        </w:rPr>
        <w:t>Zamawiający dopuszcza składanie ofert z użyciem materiałów równoważnych do materiałów wymienionych w dokumentacji projektowej, pod warunkiem, że ich parametry będą odpowiadały parametrom określonym w dokumentacji projektowej.</w:t>
      </w:r>
    </w:p>
    <w:p w:rsidR="00A143A4" w:rsidRDefault="00A143A4">
      <w:pPr>
        <w:numPr>
          <w:ilvl w:val="0"/>
          <w:numId w:val="2"/>
        </w:numPr>
        <w:tabs>
          <w:tab w:val="left" w:pos="567"/>
        </w:tabs>
        <w:ind w:left="567" w:hanging="218"/>
        <w:jc w:val="both"/>
        <w:rPr>
          <w:rFonts w:eastAsia="Times New Roman"/>
          <w:color w:val="000000"/>
        </w:rPr>
      </w:pPr>
      <w:r>
        <w:rPr>
          <w:rFonts w:eastAsia="Times New Roman"/>
          <w:color w:val="000000"/>
        </w:rPr>
        <w:t>Wykonawca zabezpieczy składowane tymczasowo na placu budowy materiały i urządzenia do czasu ich wbudowania przed zniszczeniem, uszkodzeniem lub utratą jakości, właściwości lub parametrów, oraz udostępni do kontroli przez Inspektora nadzoru.</w:t>
      </w:r>
    </w:p>
    <w:p w:rsidR="00A143A4" w:rsidRDefault="00A143A4">
      <w:pPr>
        <w:numPr>
          <w:ilvl w:val="0"/>
          <w:numId w:val="2"/>
        </w:numPr>
        <w:tabs>
          <w:tab w:val="left" w:pos="567"/>
        </w:tabs>
        <w:ind w:left="567" w:hanging="218"/>
        <w:jc w:val="both"/>
        <w:rPr>
          <w:rFonts w:eastAsia="Times New Roman"/>
          <w:color w:val="000000"/>
          <w:szCs w:val="20"/>
        </w:rPr>
      </w:pPr>
      <w:r>
        <w:rPr>
          <w:rFonts w:eastAsia="Times New Roman"/>
          <w:color w:val="000000"/>
        </w:rPr>
        <w:t>Wyroby budowlane użyte do wykonania robót muszą odpowiadać wymaganiom określonym w obowiązujących przepisach.</w:t>
      </w:r>
    </w:p>
    <w:p w:rsidR="00A143A4" w:rsidRDefault="00A143A4">
      <w:pPr>
        <w:numPr>
          <w:ilvl w:val="0"/>
          <w:numId w:val="2"/>
        </w:numPr>
        <w:tabs>
          <w:tab w:val="left" w:pos="567"/>
        </w:tabs>
        <w:ind w:left="567" w:hanging="218"/>
        <w:jc w:val="both"/>
        <w:rPr>
          <w:rFonts w:eastAsia="Times New Roman"/>
          <w:color w:val="000000"/>
          <w:szCs w:val="20"/>
        </w:rPr>
      </w:pPr>
      <w:r>
        <w:rPr>
          <w:rFonts w:eastAsia="Times New Roman"/>
          <w:color w:val="000000"/>
          <w:szCs w:val="20"/>
        </w:rPr>
        <w:t xml:space="preserve">Podpisanie protokołu odbioru przedmiotu zamówienia nastąpi po jego zakończeniu i odbiorze bez wad. </w:t>
      </w:r>
    </w:p>
    <w:p w:rsidR="00A143A4" w:rsidRDefault="00A143A4">
      <w:pPr>
        <w:numPr>
          <w:ilvl w:val="0"/>
          <w:numId w:val="2"/>
        </w:numPr>
        <w:tabs>
          <w:tab w:val="left" w:pos="567"/>
        </w:tabs>
        <w:ind w:left="567" w:hanging="218"/>
        <w:jc w:val="both"/>
        <w:rPr>
          <w:rFonts w:eastAsia="Times New Roman"/>
          <w:color w:val="000000"/>
          <w:szCs w:val="20"/>
        </w:rPr>
      </w:pPr>
      <w:r>
        <w:rPr>
          <w:rFonts w:eastAsia="Times New Roman"/>
          <w:color w:val="000000"/>
          <w:szCs w:val="20"/>
        </w:rPr>
        <w:t>Wykonawca na własny koszt oznakuje i zabezpieczy teren robót.</w:t>
      </w:r>
    </w:p>
    <w:p w:rsidR="00A143A4" w:rsidRDefault="00A143A4">
      <w:pPr>
        <w:numPr>
          <w:ilvl w:val="0"/>
          <w:numId w:val="2"/>
        </w:numPr>
        <w:tabs>
          <w:tab w:val="left" w:pos="567"/>
        </w:tabs>
        <w:ind w:left="567" w:hanging="218"/>
        <w:jc w:val="both"/>
        <w:rPr>
          <w:rFonts w:eastAsia="Times New Roman"/>
          <w:color w:val="000000"/>
          <w:sz w:val="20"/>
          <w:szCs w:val="20"/>
        </w:rPr>
      </w:pPr>
      <w:r>
        <w:rPr>
          <w:rFonts w:eastAsia="Times New Roman"/>
          <w:color w:val="000000"/>
          <w:szCs w:val="20"/>
        </w:rPr>
        <w:lastRenderedPageBreak/>
        <w:t>Wykonawca dokona na własny koszt ubezpieczenia budowy z tytułu szkód i od odpowiedzialności cywilnej.</w:t>
      </w:r>
    </w:p>
    <w:p w:rsidR="00A143A4" w:rsidRDefault="00A143A4">
      <w:pPr>
        <w:shd w:val="clear" w:color="auto" w:fill="FFFFFF"/>
        <w:ind w:left="993"/>
        <w:jc w:val="both"/>
        <w:rPr>
          <w:rFonts w:eastAsia="Times New Roman"/>
          <w:color w:val="000000"/>
          <w:sz w:val="20"/>
          <w:szCs w:val="20"/>
        </w:rPr>
      </w:pPr>
    </w:p>
    <w:p w:rsidR="00A143A4" w:rsidRPr="00386367" w:rsidRDefault="00386367">
      <w:pPr>
        <w:shd w:val="clear" w:color="auto" w:fill="FFFFFF"/>
        <w:jc w:val="both"/>
        <w:rPr>
          <w:rFonts w:eastAsia="Times New Roman"/>
          <w:b/>
          <w:sz w:val="28"/>
          <w:szCs w:val="28"/>
        </w:rPr>
      </w:pPr>
      <w:r w:rsidRPr="00386367">
        <w:rPr>
          <w:rFonts w:eastAsia="Times New Roman"/>
          <w:b/>
          <w:sz w:val="28"/>
          <w:szCs w:val="28"/>
        </w:rPr>
        <w:t xml:space="preserve">IV. </w:t>
      </w:r>
      <w:r w:rsidR="00A143A4" w:rsidRPr="00386367">
        <w:rPr>
          <w:rFonts w:eastAsia="Times New Roman"/>
          <w:b/>
          <w:sz w:val="28"/>
          <w:szCs w:val="28"/>
        </w:rPr>
        <w:t>Oferty wariantowe</w:t>
      </w:r>
    </w:p>
    <w:p w:rsidR="00A143A4" w:rsidRPr="00386367" w:rsidRDefault="00A143A4">
      <w:pPr>
        <w:shd w:val="clear" w:color="auto" w:fill="FFFFFF"/>
        <w:jc w:val="both"/>
        <w:rPr>
          <w:rFonts w:eastAsia="Times New Roman"/>
        </w:rPr>
      </w:pPr>
      <w:r w:rsidRPr="00386367">
        <w:rPr>
          <w:rFonts w:eastAsia="Times New Roman"/>
        </w:rPr>
        <w:t>Nie dopuszcza się składania ofert wariantowych.</w:t>
      </w:r>
    </w:p>
    <w:p w:rsidR="00386367" w:rsidRDefault="00386367">
      <w:pPr>
        <w:shd w:val="clear" w:color="auto" w:fill="FFFFFF"/>
        <w:jc w:val="both"/>
        <w:rPr>
          <w:rFonts w:eastAsia="Times New Roman"/>
          <w:b/>
          <w:color w:val="000000"/>
          <w:sz w:val="28"/>
          <w:szCs w:val="28"/>
        </w:rPr>
      </w:pPr>
    </w:p>
    <w:p w:rsidR="00A143A4" w:rsidRDefault="00386367">
      <w:pPr>
        <w:shd w:val="clear" w:color="auto" w:fill="FFFFFF"/>
        <w:jc w:val="both"/>
        <w:rPr>
          <w:rFonts w:eastAsia="Times New Roman"/>
          <w:color w:val="000000"/>
        </w:rPr>
      </w:pPr>
      <w:r>
        <w:rPr>
          <w:rFonts w:eastAsia="Times New Roman"/>
          <w:b/>
          <w:color w:val="000000"/>
          <w:sz w:val="28"/>
          <w:szCs w:val="28"/>
        </w:rPr>
        <w:t xml:space="preserve">V. </w:t>
      </w:r>
      <w:r w:rsidR="00A143A4">
        <w:rPr>
          <w:rFonts w:eastAsia="Times New Roman"/>
          <w:b/>
          <w:color w:val="000000"/>
          <w:sz w:val="28"/>
          <w:szCs w:val="28"/>
        </w:rPr>
        <w:t>Oferty cz</w:t>
      </w:r>
      <w:r>
        <w:rPr>
          <w:rFonts w:eastAsia="Times New Roman"/>
          <w:b/>
          <w:color w:val="000000"/>
          <w:sz w:val="28"/>
          <w:szCs w:val="28"/>
        </w:rPr>
        <w:t>ęściowe</w:t>
      </w:r>
      <w:r w:rsidR="00A143A4">
        <w:rPr>
          <w:rFonts w:eastAsia="Times New Roman"/>
          <w:b/>
          <w:color w:val="000000"/>
          <w:sz w:val="28"/>
          <w:szCs w:val="28"/>
        </w:rPr>
        <w:t>.</w:t>
      </w:r>
    </w:p>
    <w:p w:rsidR="00A143A4" w:rsidRDefault="00A143A4">
      <w:pPr>
        <w:shd w:val="clear" w:color="auto" w:fill="FFFFFF"/>
        <w:jc w:val="both"/>
        <w:rPr>
          <w:rFonts w:eastAsia="Times New Roman"/>
          <w:color w:val="000000"/>
        </w:rPr>
      </w:pPr>
      <w:r>
        <w:rPr>
          <w:rFonts w:eastAsia="Times New Roman"/>
          <w:color w:val="000000"/>
        </w:rPr>
        <w:t xml:space="preserve">Nie dopuszcza się składania </w:t>
      </w:r>
      <w:r w:rsidRPr="00386367">
        <w:rPr>
          <w:rFonts w:eastAsia="Times New Roman"/>
        </w:rPr>
        <w:t>ofert częściowych.</w:t>
      </w:r>
    </w:p>
    <w:p w:rsidR="00A143A4" w:rsidRDefault="00A143A4">
      <w:pPr>
        <w:shd w:val="clear" w:color="auto" w:fill="FFFFFF"/>
        <w:jc w:val="both"/>
        <w:rPr>
          <w:rFonts w:eastAsia="Times New Roman"/>
          <w:color w:val="000000"/>
        </w:rPr>
      </w:pPr>
    </w:p>
    <w:p w:rsidR="00A143A4" w:rsidRPr="00386367" w:rsidRDefault="00A143A4">
      <w:pPr>
        <w:jc w:val="both"/>
        <w:rPr>
          <w:strike/>
        </w:rPr>
      </w:pPr>
      <w:r w:rsidRPr="00386367">
        <w:rPr>
          <w:b/>
          <w:kern w:val="28"/>
          <w:sz w:val="28"/>
          <w:szCs w:val="28"/>
        </w:rPr>
        <w:t>VI.</w:t>
      </w:r>
      <w:r w:rsidRPr="00386367">
        <w:rPr>
          <w:b/>
          <w:bCs/>
          <w:sz w:val="28"/>
        </w:rPr>
        <w:t>Umowa o pracę</w:t>
      </w:r>
      <w:r w:rsidR="00386367" w:rsidRPr="00386367">
        <w:rPr>
          <w:b/>
          <w:bCs/>
          <w:sz w:val="28"/>
        </w:rPr>
        <w:t>.</w:t>
      </w:r>
    </w:p>
    <w:p w:rsidR="004F002F" w:rsidRPr="008C5568" w:rsidRDefault="004F002F" w:rsidP="004F002F">
      <w:pPr>
        <w:jc w:val="both"/>
      </w:pPr>
      <w:r w:rsidRPr="008C5568">
        <w:t xml:space="preserve">Zamawiający, stosownie do art. 29 ust. 3a ustawy, wymaga zatrudnienia przez Wykonawcę lub podwykonawcę na podstawie umowy o pracę, osób wykonujących następujące czynności wchodzące w zakres realizacji zamówienia: </w:t>
      </w:r>
      <w:r w:rsidRPr="008C5568">
        <w:rPr>
          <w:rStyle w:val="FontStyle52"/>
          <w:color w:val="auto"/>
          <w:sz w:val="24"/>
          <w:szCs w:val="24"/>
        </w:rPr>
        <w:t>osoby wykonujące wszystkie prace fizyczne związane z wykonywaniem przedmiotu zamówienia, których wykonanie polega na wykonaniu pracy w sposób określony w art. 22 §1 ustawy z dnia 26 czerwca 1974 r. - Kodeks pracy (Dz.U. z 201</w:t>
      </w:r>
      <w:r w:rsidR="005D7899" w:rsidRPr="008C5568">
        <w:rPr>
          <w:rStyle w:val="FontStyle52"/>
          <w:color w:val="auto"/>
          <w:sz w:val="24"/>
          <w:szCs w:val="24"/>
        </w:rPr>
        <w:t>9</w:t>
      </w:r>
      <w:r w:rsidRPr="008C5568">
        <w:rPr>
          <w:rStyle w:val="FontStyle52"/>
          <w:color w:val="auto"/>
          <w:sz w:val="24"/>
          <w:szCs w:val="24"/>
        </w:rPr>
        <w:t xml:space="preserve"> r. poz. </w:t>
      </w:r>
      <w:r w:rsidR="005D7899" w:rsidRPr="008C5568">
        <w:rPr>
          <w:rStyle w:val="FontStyle52"/>
          <w:color w:val="auto"/>
          <w:sz w:val="24"/>
          <w:szCs w:val="24"/>
        </w:rPr>
        <w:t>1040</w:t>
      </w:r>
      <w:r w:rsidRPr="008C5568">
        <w:rPr>
          <w:rStyle w:val="FontStyle52"/>
          <w:color w:val="auto"/>
          <w:sz w:val="24"/>
          <w:szCs w:val="24"/>
        </w:rPr>
        <w:t>, ze zm.), o ile nie są (będą) wykonywane przez daną osobę w ramach prowadzonej przez nią działalności gospodarczej.</w:t>
      </w:r>
    </w:p>
    <w:p w:rsidR="004F002F" w:rsidRPr="008C5568" w:rsidRDefault="004F002F" w:rsidP="004F002F">
      <w:pPr>
        <w:jc w:val="both"/>
        <w:rPr>
          <w:lang w:eastAsia="ar-SA"/>
        </w:rPr>
      </w:pPr>
      <w:r w:rsidRPr="008C5568">
        <w:rPr>
          <w:lang w:eastAsia="ar-SA"/>
        </w:rPr>
        <w:t>Zamawiający uprawniony będzie do kontroli spełniania przez Wykonawcę wymagań dotyczących zatrudniania osób, o których mowa powyżej</w:t>
      </w:r>
    </w:p>
    <w:p w:rsidR="004F002F" w:rsidRPr="008C5568" w:rsidRDefault="004F002F" w:rsidP="004F002F">
      <w:pPr>
        <w:jc w:val="both"/>
        <w:rPr>
          <w:lang w:eastAsia="ar-SA"/>
        </w:rPr>
      </w:pPr>
      <w:r w:rsidRPr="008C5568">
        <w:rPr>
          <w:lang w:eastAsia="ar-SA"/>
        </w:rPr>
        <w:t>Zamawiający zastrzega sobie prawo przeprowadzenia kontroli w miejscu wykonywania przedmiotu zamówienia w celu zweryfikowania, czy osoby wykonujące czynności przy realizacji zamówienia są osobami zatrudnionymi przez Wykonawcę (podwykonawcę/dalszego podwykonawcę). Zamawiający zastrzega sobie prawo do zawiadomienia - w celu dokonania kontroli - Państwowej Inspekcji Pracy.</w:t>
      </w:r>
    </w:p>
    <w:p w:rsidR="004F002F" w:rsidRPr="008C5568" w:rsidRDefault="004F002F" w:rsidP="004F002F">
      <w:pPr>
        <w:jc w:val="both"/>
        <w:rPr>
          <w:lang w:eastAsia="ar-SA"/>
        </w:rPr>
      </w:pPr>
      <w:r w:rsidRPr="008C5568">
        <w:rPr>
          <w:lang w:eastAsia="ar-SA"/>
        </w:rPr>
        <w:t>Dodatkowo, w trakcie realizacji zamówienia, na każde żądanie Zamawiającego, Wykonawca zobowiązany będzie w terminie 5 dni roboczych udokumentować fakt zatrudniania osób realizujących przedmiot zamówienia na podstawie umowy o pracę poprzez przedłożenie Zamawiającemu poniższych dowodów:</w:t>
      </w:r>
    </w:p>
    <w:p w:rsidR="004F002F" w:rsidRPr="008C5568" w:rsidRDefault="004F002F" w:rsidP="004F002F">
      <w:pPr>
        <w:jc w:val="both"/>
        <w:rPr>
          <w:lang w:eastAsia="ar-SA"/>
        </w:rPr>
      </w:pPr>
      <w:r w:rsidRPr="008C5568">
        <w:rPr>
          <w:lang w:eastAsia="ar-SA"/>
        </w:rPr>
        <w:t>- oświadczenia Wykonawcy lub podwykonawcy/dalszego podwykonawcy o zatrudnieniu na podstawie umowy o pracę osób wykonujących czynności, których dotyczy wezwanie Zamawiającego. Oświadczenie to powinno zawierać w szczególności: dokładne określenie czynności jakie wykonują osoby zatrudnione na podstawie umowy o pracę i wymiaru etatu oraz podpis osoby uprawnionej do złożenia oświadczenia w imieniu wykonawcy lub podwykonawcy/dalszego podwykonawcy;</w:t>
      </w:r>
    </w:p>
    <w:p w:rsidR="004F002F" w:rsidRPr="008C5568" w:rsidRDefault="004F002F" w:rsidP="004F002F">
      <w:pPr>
        <w:jc w:val="both"/>
        <w:rPr>
          <w:lang w:eastAsia="ar-SA"/>
        </w:rPr>
      </w:pPr>
      <w:r w:rsidRPr="008C5568">
        <w:rPr>
          <w:lang w:eastAsia="ar-SA"/>
        </w:rPr>
        <w:t>- poświadczoną za zgodność z oryginałem odpowiednio przez wykonawcę lub podwykonawcę kopię dowodu potwierdzającego zgłoszenie pracownika przez pracodawcę do ubezpieczeń;</w:t>
      </w:r>
    </w:p>
    <w:p w:rsidR="004F002F" w:rsidRPr="008C5568" w:rsidRDefault="004F002F" w:rsidP="004F002F">
      <w:pPr>
        <w:jc w:val="both"/>
      </w:pPr>
      <w:r w:rsidRPr="008C5568">
        <w:t xml:space="preserve">- poświadczoną za zgodność z oryginałem odpowiednio przez wykonawcę lub podwykonawcę/dalszego podwykonawcę kopię umowy/umów o pracę osób wykonujących w trakcie realizacji zamówienia czynności, których dotyczy ww. oświadczenie wykonawcy lub podwykonawcy/dalszego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Powyższe wyliczenie ma charakter przykładowy. Umowa o pracę może zawierać również inne dane, które podlegają </w:t>
      </w:r>
      <w:proofErr w:type="spellStart"/>
      <w:r w:rsidRPr="008C5568">
        <w:t>anonimizacji</w:t>
      </w:r>
      <w:proofErr w:type="spellEnd"/>
      <w:r w:rsidRPr="008C5568">
        <w:t xml:space="preserve">. Każda umowa powinna zostać przeanalizowana przez składającego pod </w:t>
      </w:r>
      <w:r w:rsidR="005D7899" w:rsidRPr="008C5568">
        <w:t xml:space="preserve">kątem przepisów ustawy z dnia 10 maja 2018 </w:t>
      </w:r>
      <w:r w:rsidRPr="008C5568">
        <w:t xml:space="preserve"> r. o ochronie danych osobowych; zakres </w:t>
      </w:r>
      <w:proofErr w:type="spellStart"/>
      <w:r w:rsidRPr="008C5568">
        <w:t>anonimizacji</w:t>
      </w:r>
      <w:proofErr w:type="spellEnd"/>
      <w:r w:rsidRPr="008C5568">
        <w:t xml:space="preserve"> umowy musi być zgodny z przepisami ww. ustawy.  Informacje takie jak: data zawarcia umowy, rodzaj umowy o pracę i wymiar etatu powinny być możliwe do zidentyfikowania;</w:t>
      </w:r>
    </w:p>
    <w:p w:rsidR="00A143A4" w:rsidRPr="008C5568" w:rsidRDefault="004F002F" w:rsidP="004F002F">
      <w:pPr>
        <w:pStyle w:val="Akapitzlist"/>
        <w:ind w:left="0"/>
        <w:jc w:val="both"/>
      </w:pPr>
      <w:r w:rsidRPr="008C5568">
        <w:rPr>
          <w:lang w:eastAsia="ar-SA"/>
        </w:rPr>
        <w:t>- zaświadczenie właściwego oddziału ZUS, potwierdzające opłacanie przez wykonawcę lub podwykonawcę składek na ubezpieczenia społeczne i zdrowotne z tytułu zatrudnienia na podstawie umów o pracę za wskazany przez Zamawiającego okres rozliczeniowy</w:t>
      </w:r>
      <w:r w:rsidR="00894116" w:rsidRPr="008C5568">
        <w:rPr>
          <w:lang w:eastAsia="ar-SA"/>
        </w:rPr>
        <w:t>.</w:t>
      </w:r>
    </w:p>
    <w:p w:rsidR="00A143A4" w:rsidRPr="00386367" w:rsidRDefault="00A143A4">
      <w:pPr>
        <w:tabs>
          <w:tab w:val="left" w:pos="-1134"/>
          <w:tab w:val="left" w:pos="-993"/>
          <w:tab w:val="left" w:pos="-851"/>
          <w:tab w:val="left" w:pos="0"/>
          <w:tab w:val="left" w:pos="142"/>
        </w:tabs>
        <w:ind w:left="-567" w:right="-284"/>
        <w:jc w:val="both"/>
      </w:pPr>
      <w:r>
        <w:rPr>
          <w:color w:val="000000"/>
        </w:rPr>
        <w:lastRenderedPageBreak/>
        <w:tab/>
      </w:r>
      <w:r w:rsidRPr="00386367">
        <w:rPr>
          <w:b/>
          <w:sz w:val="28"/>
          <w:szCs w:val="28"/>
        </w:rPr>
        <w:t>VII. Umowa ramowa.</w:t>
      </w:r>
    </w:p>
    <w:p w:rsidR="00A143A4" w:rsidRDefault="00A143A4">
      <w:pPr>
        <w:tabs>
          <w:tab w:val="left" w:pos="-1134"/>
          <w:tab w:val="left" w:pos="-993"/>
          <w:tab w:val="left" w:pos="-851"/>
          <w:tab w:val="left" w:pos="0"/>
          <w:tab w:val="left" w:pos="142"/>
        </w:tabs>
        <w:ind w:left="-567" w:right="-284"/>
        <w:jc w:val="both"/>
        <w:rPr>
          <w:color w:val="000000"/>
        </w:rPr>
      </w:pPr>
      <w:r>
        <w:rPr>
          <w:color w:val="000000"/>
        </w:rPr>
        <w:tab/>
        <w:t xml:space="preserve">Zamawiający nie przewiduje zawarcia umowy ramowej.  </w:t>
      </w:r>
    </w:p>
    <w:p w:rsidR="00A143A4" w:rsidRDefault="00A143A4">
      <w:pPr>
        <w:tabs>
          <w:tab w:val="left" w:pos="-1134"/>
          <w:tab w:val="left" w:pos="-993"/>
          <w:tab w:val="left" w:pos="-851"/>
          <w:tab w:val="left" w:pos="0"/>
          <w:tab w:val="left" w:pos="142"/>
        </w:tabs>
        <w:ind w:left="-567" w:right="-284"/>
        <w:jc w:val="both"/>
        <w:rPr>
          <w:b/>
          <w:color w:val="000000"/>
        </w:rPr>
      </w:pPr>
      <w:r>
        <w:rPr>
          <w:color w:val="000000"/>
        </w:rPr>
        <w:tab/>
      </w:r>
    </w:p>
    <w:p w:rsidR="00A143A4" w:rsidRDefault="00A143A4">
      <w:pPr>
        <w:tabs>
          <w:tab w:val="left" w:pos="-1134"/>
          <w:tab w:val="left" w:pos="-993"/>
          <w:tab w:val="left" w:pos="-851"/>
          <w:tab w:val="left" w:pos="0"/>
          <w:tab w:val="left" w:pos="142"/>
        </w:tabs>
        <w:ind w:left="-567" w:right="-284"/>
        <w:jc w:val="both"/>
        <w:rPr>
          <w:color w:val="000000"/>
        </w:rPr>
      </w:pPr>
      <w:r>
        <w:rPr>
          <w:b/>
          <w:color w:val="000000"/>
        </w:rPr>
        <w:tab/>
      </w:r>
      <w:r>
        <w:rPr>
          <w:b/>
          <w:color w:val="000000"/>
          <w:sz w:val="28"/>
          <w:szCs w:val="28"/>
        </w:rPr>
        <w:t>VIII. Aukcja elektroniczna.</w:t>
      </w:r>
    </w:p>
    <w:p w:rsidR="00A143A4" w:rsidRDefault="00A143A4">
      <w:pPr>
        <w:tabs>
          <w:tab w:val="left" w:pos="-1134"/>
          <w:tab w:val="left" w:pos="-993"/>
          <w:tab w:val="left" w:pos="-851"/>
          <w:tab w:val="left" w:pos="0"/>
          <w:tab w:val="left" w:pos="142"/>
        </w:tabs>
        <w:ind w:left="-567" w:right="-284"/>
        <w:jc w:val="both"/>
        <w:rPr>
          <w:rFonts w:eastAsia="Times New Roman"/>
          <w:b/>
          <w:color w:val="000000"/>
        </w:rPr>
      </w:pPr>
      <w:r>
        <w:rPr>
          <w:color w:val="000000"/>
        </w:rPr>
        <w:tab/>
        <w:t>Zamawiający nie przewiduje prowadzenia aukcji elektronicznej.</w:t>
      </w:r>
    </w:p>
    <w:p w:rsidR="00A143A4" w:rsidRDefault="00A143A4">
      <w:pPr>
        <w:ind w:firstLine="284"/>
        <w:jc w:val="both"/>
        <w:rPr>
          <w:rFonts w:eastAsia="Times New Roman"/>
          <w:b/>
          <w:color w:val="000000"/>
        </w:rPr>
      </w:pPr>
    </w:p>
    <w:p w:rsidR="00A143A4" w:rsidRDefault="00A143A4">
      <w:pPr>
        <w:jc w:val="both"/>
        <w:rPr>
          <w:rFonts w:eastAsia="Times New Roman"/>
          <w:color w:val="000000"/>
        </w:rPr>
      </w:pPr>
      <w:r>
        <w:rPr>
          <w:rFonts w:eastAsia="Times New Roman"/>
          <w:b/>
          <w:color w:val="000000"/>
          <w:sz w:val="28"/>
          <w:szCs w:val="28"/>
        </w:rPr>
        <w:t>IX. Podwykonawcy.</w:t>
      </w:r>
    </w:p>
    <w:p w:rsidR="00A143A4" w:rsidRDefault="00A143A4">
      <w:pPr>
        <w:numPr>
          <w:ilvl w:val="0"/>
          <w:numId w:val="12"/>
        </w:numPr>
        <w:ind w:left="284" w:hanging="284"/>
        <w:jc w:val="both"/>
        <w:rPr>
          <w:rFonts w:eastAsia="Times New Roman"/>
          <w:color w:val="000000"/>
        </w:rPr>
      </w:pPr>
      <w:r>
        <w:rPr>
          <w:rFonts w:eastAsia="Times New Roman"/>
          <w:color w:val="000000"/>
        </w:rPr>
        <w:t xml:space="preserve">Wykonawca składa oświadczenie, że przedmiot zamówienia wykona siłami własnymi lub w przypadku, gdy zamierza powierzyć wykonanie części zamówienia podwykonawcom załącza do oferty wykaz części zamówienia, które zamierza zlecić do wykonania podwykonawcy oraz wykaz nazw firm podwykonawców, w przypadku, gdy podwykonawcą będzie firma, na której zasoby wykonawca powołuje się w celu spełnienia warunków określonych w SIWZ oraz te firmy, które Wykonawca wybrał na etapie składania ofert jako podwykonawców tych elementów robót. </w:t>
      </w:r>
    </w:p>
    <w:p w:rsidR="00A143A4" w:rsidRDefault="00A143A4">
      <w:pPr>
        <w:numPr>
          <w:ilvl w:val="0"/>
          <w:numId w:val="12"/>
        </w:numPr>
        <w:ind w:left="284" w:hanging="284"/>
        <w:jc w:val="both"/>
        <w:rPr>
          <w:rFonts w:eastAsia="Times New Roman"/>
          <w:color w:val="000000"/>
        </w:rPr>
      </w:pPr>
      <w:r>
        <w:rPr>
          <w:rFonts w:eastAsia="Times New Roman"/>
          <w:color w:val="000000"/>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A143A4" w:rsidRDefault="00A143A4">
      <w:pPr>
        <w:numPr>
          <w:ilvl w:val="0"/>
          <w:numId w:val="12"/>
        </w:numPr>
        <w:ind w:left="284" w:hanging="284"/>
        <w:jc w:val="both"/>
        <w:rPr>
          <w:rFonts w:eastAsia="Times New Roman"/>
          <w:color w:val="000000"/>
        </w:rPr>
      </w:pPr>
      <w:r>
        <w:rPr>
          <w:rFonts w:eastAsia="Times New Roman"/>
          <w:color w:val="000000"/>
        </w:rPr>
        <w:t>Wykonawca zobowiązany jest do przedłożenia Zamawiającemu projektu umowy o podwykonawstwo, której przedmiotem są roboty budowlane przed jej zawarciem z Podwykonawcą.</w:t>
      </w:r>
    </w:p>
    <w:p w:rsidR="00A143A4" w:rsidRDefault="00A143A4">
      <w:pPr>
        <w:numPr>
          <w:ilvl w:val="0"/>
          <w:numId w:val="12"/>
        </w:numPr>
        <w:ind w:left="284" w:hanging="284"/>
        <w:jc w:val="both"/>
        <w:rPr>
          <w:rFonts w:eastAsia="Times New Roman"/>
          <w:color w:val="000000"/>
        </w:rPr>
      </w:pPr>
      <w:r>
        <w:rPr>
          <w:rFonts w:eastAsia="Times New Roman"/>
          <w:color w:val="000000"/>
        </w:rPr>
        <w:t>Umowa z Podwykonawcą lub dalszym Podwykonawcą powinna stanowić w szczególności, iż:</w:t>
      </w:r>
    </w:p>
    <w:p w:rsidR="00A143A4" w:rsidRDefault="00A143A4">
      <w:pPr>
        <w:ind w:left="284"/>
        <w:jc w:val="both"/>
        <w:rPr>
          <w:rFonts w:eastAsia="Times New Roman"/>
          <w:color w:val="000000"/>
        </w:rPr>
      </w:pPr>
      <w:r w:rsidRPr="00386367">
        <w:rPr>
          <w:rFonts w:eastAsia="Times New Roman"/>
        </w:rPr>
        <w:t>1)</w:t>
      </w:r>
      <w:r>
        <w:rPr>
          <w:rFonts w:eastAsia="Times New Roman"/>
          <w:color w:val="000000"/>
        </w:rPr>
        <w:t xml:space="preserve">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A143A4" w:rsidRDefault="00A143A4">
      <w:pPr>
        <w:ind w:left="284"/>
        <w:jc w:val="both"/>
        <w:rPr>
          <w:rFonts w:eastAsia="Times New Roman"/>
          <w:color w:val="000000"/>
        </w:rPr>
      </w:pPr>
      <w:r w:rsidRPr="00386367">
        <w:rPr>
          <w:rFonts w:eastAsia="Times New Roman"/>
        </w:rPr>
        <w:t>2)</w:t>
      </w:r>
      <w:r>
        <w:rPr>
          <w:rFonts w:eastAsia="Times New Roman"/>
          <w:color w:val="000000"/>
        </w:rPr>
        <w:t xml:space="preserve"> przedmiotem umowy o podwykonawstwo jest wyłącznie wykonanie, odpowiednio: robót budowlanych, dostaw lub usług, które ściśle odpowiadają części zamówienia określonego umową zawartą pomiędzy Zamawiającym a Wykonawcą,</w:t>
      </w:r>
    </w:p>
    <w:p w:rsidR="00A143A4" w:rsidRDefault="00A143A4">
      <w:pPr>
        <w:ind w:left="284"/>
        <w:jc w:val="both"/>
        <w:rPr>
          <w:rFonts w:eastAsia="Times New Roman"/>
          <w:color w:val="000000"/>
        </w:rPr>
      </w:pPr>
      <w:r w:rsidRPr="00386367">
        <w:rPr>
          <w:rFonts w:eastAsia="Times New Roman"/>
        </w:rPr>
        <w:t>3)</w:t>
      </w:r>
      <w:r>
        <w:rPr>
          <w:rFonts w:eastAsia="Times New Roman"/>
          <w:color w:val="000000"/>
        </w:rPr>
        <w:t xml:space="preserve"> 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rsidR="00A143A4" w:rsidRDefault="00A143A4">
      <w:pPr>
        <w:ind w:left="284"/>
        <w:jc w:val="both"/>
        <w:rPr>
          <w:rFonts w:eastAsia="Times New Roman"/>
          <w:color w:val="000000"/>
        </w:rPr>
      </w:pPr>
      <w:r w:rsidRPr="00386367">
        <w:rPr>
          <w:rFonts w:eastAsia="Times New Roman"/>
        </w:rPr>
        <w:t>4)</w:t>
      </w:r>
      <w:r>
        <w:rPr>
          <w:rFonts w:eastAsia="Times New Roman"/>
          <w:color w:val="000000"/>
        </w:rPr>
        <w:t xml:space="preserve"> wykonanie przedmiotu umowy o podwykonawstwo zostaje określone na co najmniej takim poziomie jakości, jaki wynika z umowy zawartej pomiędzy Zamawiającym a Wykonawcą i powinno odpowiadać stosownym dla tego wykonania wymaganiom określonym w Dokumentacji projektowej oraz standardom deklarowanym w Ofercie Wykonawcy,</w:t>
      </w:r>
    </w:p>
    <w:p w:rsidR="00A143A4" w:rsidRDefault="00A143A4">
      <w:pPr>
        <w:ind w:left="284"/>
        <w:jc w:val="both"/>
        <w:rPr>
          <w:rFonts w:eastAsia="Times New Roman"/>
          <w:color w:val="000000"/>
        </w:rPr>
      </w:pPr>
      <w:r w:rsidRPr="00386367">
        <w:rPr>
          <w:rFonts w:eastAsia="Times New Roman"/>
        </w:rPr>
        <w:t>5)</w:t>
      </w:r>
      <w:r>
        <w:rPr>
          <w:rFonts w:eastAsia="Times New Roman"/>
          <w:color w:val="000000"/>
        </w:rPr>
        <w:t xml:space="preserve"> okres odpowiedzialności Podwykonawcy lub dalszego Podwykonawcy za wady przedmiotu umowy o podwykonawstwo, nie będzie krótszy od okresu odpowiedzialności za wady przedmiotu umowy Wykonawcy wobec Zamawiającego,</w:t>
      </w:r>
    </w:p>
    <w:p w:rsidR="00A143A4" w:rsidRDefault="00A143A4">
      <w:pPr>
        <w:ind w:left="284"/>
        <w:jc w:val="both"/>
        <w:rPr>
          <w:rFonts w:eastAsia="Times New Roman"/>
          <w:color w:val="000000"/>
        </w:rPr>
      </w:pPr>
      <w:r w:rsidRPr="00386367">
        <w:rPr>
          <w:rFonts w:eastAsia="Times New Roman"/>
        </w:rPr>
        <w:t>6) Podwykonawca</w:t>
      </w:r>
      <w:r>
        <w:rPr>
          <w:rFonts w:eastAsia="Times New Roman"/>
          <w:color w:val="000000"/>
        </w:rPr>
        <w:t xml:space="preserve">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A143A4" w:rsidRDefault="00A143A4">
      <w:pPr>
        <w:numPr>
          <w:ilvl w:val="0"/>
          <w:numId w:val="12"/>
        </w:numPr>
        <w:ind w:left="284" w:hanging="284"/>
        <w:jc w:val="both"/>
        <w:rPr>
          <w:rFonts w:eastAsia="Times New Roman"/>
          <w:color w:val="000000"/>
        </w:rPr>
      </w:pPr>
      <w:r>
        <w:rPr>
          <w:rFonts w:eastAsia="Times New Roman"/>
          <w:color w:val="000000"/>
        </w:rPr>
        <w:t xml:space="preserve">Zawarcie umowy o podwykonawstwo może nastąpić wyłącznie po akceptacji jej projektu przez Zamawiającego, a przystąpienie do jej realizacji przez Podwykonawcę może nastąpić wyłącznie </w:t>
      </w:r>
      <w:r>
        <w:rPr>
          <w:rFonts w:eastAsia="Times New Roman"/>
          <w:color w:val="000000"/>
        </w:rPr>
        <w:lastRenderedPageBreak/>
        <w:t xml:space="preserve">po akceptacji umowy o podwykonawstwo przez Zamawiającego. </w:t>
      </w:r>
    </w:p>
    <w:p w:rsidR="00A143A4" w:rsidRDefault="00A143A4">
      <w:pPr>
        <w:numPr>
          <w:ilvl w:val="0"/>
          <w:numId w:val="12"/>
        </w:numPr>
        <w:ind w:left="284" w:hanging="284"/>
        <w:jc w:val="both"/>
        <w:rPr>
          <w:rFonts w:eastAsia="Times New Roman"/>
          <w:color w:val="000000"/>
        </w:rPr>
      </w:pPr>
      <w:r>
        <w:rPr>
          <w:rFonts w:eastAsia="Times New Roman"/>
          <w:color w:val="000000"/>
        </w:rPr>
        <w:t>Wykonawca, Podwykonawca lub dalszy Podwykonawca zobowiązany jest do przedłożenia Zamawiającemu projektu umowy o podwykonawstwo, której przedmiotem są roboty budowlane, wraz z zestawieniem ilości robót i ich wyceną oraz z częścią dokumentacji dotyczącej wykonania robót, które mają być realizowane na podstawie umowy o podwykonawstwo lub ze wskazaniem tej części dokumentacji, a w przypadku projektu umowy przedkładanego przez Podwykonawcę lub dalszego Podwykonawcę, wraz ze zgodą Wykonawcy na zawarcie umowy o podwykonawstwo o treści zgodnej z projektem umowy.</w:t>
      </w:r>
    </w:p>
    <w:p w:rsidR="00A143A4" w:rsidRDefault="00A143A4">
      <w:pPr>
        <w:numPr>
          <w:ilvl w:val="0"/>
          <w:numId w:val="12"/>
        </w:numPr>
        <w:ind w:left="284" w:hanging="284"/>
        <w:jc w:val="both"/>
        <w:rPr>
          <w:rFonts w:eastAsia="Times New Roman"/>
          <w:color w:val="000000"/>
        </w:rPr>
      </w:pPr>
      <w:r>
        <w:rPr>
          <w:rFonts w:eastAsia="Times New Roman"/>
          <w:color w:val="000000"/>
        </w:rPr>
        <w:t xml:space="preserve">Projekt umowy o podwykonawstwo, której przedmiotem są roboty budowlane, będzie uważany za zaakceptowany przez Zamawiającego, jeżeli Zamawiający w terminie </w:t>
      </w:r>
      <w:r>
        <w:rPr>
          <w:rFonts w:eastAsia="Times New Roman"/>
          <w:color w:val="FF0000"/>
        </w:rPr>
        <w:t>7</w:t>
      </w:r>
      <w:r>
        <w:rPr>
          <w:rFonts w:eastAsia="Times New Roman"/>
          <w:color w:val="000000"/>
        </w:rPr>
        <w:t xml:space="preserve"> dni od dnia przedłożenia mu projektu nie zgłosi na piśmie zastrzeżeń. </w:t>
      </w:r>
    </w:p>
    <w:p w:rsidR="00A143A4" w:rsidRDefault="00A143A4">
      <w:pPr>
        <w:numPr>
          <w:ilvl w:val="0"/>
          <w:numId w:val="12"/>
        </w:numPr>
        <w:ind w:left="284" w:hanging="284"/>
        <w:jc w:val="both"/>
        <w:rPr>
          <w:rFonts w:eastAsia="Times New Roman"/>
          <w:color w:val="000000"/>
        </w:rPr>
      </w:pPr>
      <w:r>
        <w:rPr>
          <w:rFonts w:eastAsia="Times New Roman"/>
          <w:color w:val="000000"/>
        </w:rPr>
        <w:t>Zamawiający zgłosi w terminie określonym w ust. 7 pisemne zastrzeżenia do projektu umowy o podwykonawstwo, której przedmiotem są roboty budowlane, w szczególności</w:t>
      </w:r>
    </w:p>
    <w:p w:rsidR="00A143A4" w:rsidRDefault="00A143A4">
      <w:pPr>
        <w:ind w:firstLine="284"/>
        <w:jc w:val="both"/>
        <w:rPr>
          <w:rFonts w:eastAsia="Times New Roman"/>
          <w:color w:val="000000"/>
        </w:rPr>
      </w:pPr>
      <w:r>
        <w:rPr>
          <w:rFonts w:eastAsia="Times New Roman"/>
          <w:color w:val="000000"/>
        </w:rPr>
        <w:t xml:space="preserve">w następujących przypadkach: </w:t>
      </w:r>
    </w:p>
    <w:p w:rsidR="00A143A4" w:rsidRPr="00386367" w:rsidRDefault="00A143A4">
      <w:pPr>
        <w:ind w:left="284"/>
        <w:jc w:val="both"/>
        <w:rPr>
          <w:rFonts w:eastAsia="Times New Roman"/>
        </w:rPr>
      </w:pPr>
      <w:r w:rsidRPr="00386367">
        <w:rPr>
          <w:rFonts w:eastAsia="Times New Roman"/>
        </w:rPr>
        <w:t>1) niespełniania przez projekt wymagań dotyczących umowy o podwykonawstwo określonych w SIWZ,</w:t>
      </w:r>
    </w:p>
    <w:p w:rsidR="00A143A4" w:rsidRPr="00386367" w:rsidRDefault="00A143A4">
      <w:pPr>
        <w:ind w:left="284"/>
        <w:jc w:val="both"/>
        <w:rPr>
          <w:rFonts w:eastAsia="Times New Roman"/>
        </w:rPr>
      </w:pPr>
      <w:r w:rsidRPr="00386367">
        <w:rPr>
          <w:rFonts w:eastAsia="Times New Roman"/>
        </w:rPr>
        <w:t>2) niezałączenia do projektu zestawień, dokumentów lub informacji, o których mowa w SIWZ,</w:t>
      </w:r>
    </w:p>
    <w:p w:rsidR="00A143A4" w:rsidRPr="00386367" w:rsidRDefault="00A143A4">
      <w:pPr>
        <w:ind w:left="284"/>
        <w:jc w:val="both"/>
        <w:rPr>
          <w:rFonts w:eastAsia="Times New Roman"/>
        </w:rPr>
      </w:pPr>
      <w:r w:rsidRPr="00386367">
        <w:rPr>
          <w:rFonts w:eastAsia="Times New Roman"/>
        </w:rPr>
        <w:t>3) 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A143A4" w:rsidRPr="00386367" w:rsidRDefault="00A143A4">
      <w:pPr>
        <w:ind w:left="284"/>
        <w:jc w:val="both"/>
        <w:rPr>
          <w:rFonts w:eastAsia="Times New Roman"/>
        </w:rPr>
      </w:pPr>
      <w:r w:rsidRPr="00386367">
        <w:rPr>
          <w:rFonts w:eastAsia="Times New Roman"/>
        </w:rPr>
        <w:t>4) gdy projekt zawiera postanowienia uzależniające zwrot kwot zabezpieczenia przez Wykonawcę Podwykonawcy od zwrotu Wykonawcy Zabezpieczenia należytego wykonania umowy przez Zamawiającego,</w:t>
      </w:r>
    </w:p>
    <w:p w:rsidR="00A143A4" w:rsidRPr="00386367" w:rsidRDefault="00A143A4">
      <w:pPr>
        <w:ind w:left="284"/>
        <w:jc w:val="both"/>
        <w:rPr>
          <w:rFonts w:eastAsia="Times New Roman"/>
        </w:rPr>
      </w:pPr>
      <w:r w:rsidRPr="00386367">
        <w:rPr>
          <w:rFonts w:eastAsia="Times New Roman"/>
        </w:rPr>
        <w:t>5) gdy termin realizacji robót budowlanych określonych projektem jest dłuższy niż przewidywany umową dla tych robót,</w:t>
      </w:r>
    </w:p>
    <w:p w:rsidR="00A143A4" w:rsidRDefault="00A143A4">
      <w:pPr>
        <w:ind w:left="284"/>
        <w:jc w:val="both"/>
        <w:rPr>
          <w:rFonts w:eastAsia="Times New Roman"/>
          <w:color w:val="000000"/>
        </w:rPr>
      </w:pPr>
      <w:r w:rsidRPr="00386367">
        <w:rPr>
          <w:rFonts w:eastAsia="Times New Roman"/>
        </w:rPr>
        <w:t xml:space="preserve">6) </w:t>
      </w:r>
      <w:r>
        <w:rPr>
          <w:rFonts w:eastAsia="Times New Roman"/>
          <w:color w:val="000000"/>
        </w:rPr>
        <w:t>gdy projekt zawiera postanowienia dotyczące sposobu rozliczeń za wykonane roboty, uniemożliwiającego rozliczenie tych robót pomiędzy Zamawiającym a Wykonawcą na podstawie umowy.</w:t>
      </w:r>
    </w:p>
    <w:p w:rsidR="00A143A4" w:rsidRDefault="00A143A4">
      <w:pPr>
        <w:ind w:left="284"/>
        <w:jc w:val="both"/>
        <w:rPr>
          <w:rFonts w:eastAsia="Times New Roman"/>
          <w:color w:val="000000"/>
        </w:rPr>
      </w:pPr>
      <w:r>
        <w:rPr>
          <w:rFonts w:eastAsia="Times New Roman"/>
          <w:color w:val="000000"/>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robót budowlanych.</w:t>
      </w:r>
    </w:p>
    <w:p w:rsidR="00A143A4" w:rsidRDefault="00A143A4">
      <w:pPr>
        <w:numPr>
          <w:ilvl w:val="0"/>
          <w:numId w:val="12"/>
        </w:numPr>
        <w:tabs>
          <w:tab w:val="left" w:pos="426"/>
        </w:tabs>
        <w:ind w:left="284" w:hanging="284"/>
        <w:jc w:val="both"/>
        <w:rPr>
          <w:rFonts w:eastAsia="Times New Roman"/>
          <w:color w:val="000000"/>
        </w:rPr>
      </w:pPr>
      <w:r>
        <w:rPr>
          <w:rFonts w:eastAsia="Times New Roman"/>
          <w:color w:val="000000"/>
        </w:rPr>
        <w:t>Zamawiający zgłosi Wykonawcy, Podwykonawcy lub dalszemu Podwykonawcy pisemny sprzeciw do przedłożonej umowy o podwykonawstwo, której przedmiotem są roboty budowlane, w terminie 7 dni od jej przedłożenia w przypadkach określonych w ust. 8.</w:t>
      </w:r>
    </w:p>
    <w:p w:rsidR="00A143A4" w:rsidRDefault="00A143A4">
      <w:pPr>
        <w:numPr>
          <w:ilvl w:val="0"/>
          <w:numId w:val="12"/>
        </w:numPr>
        <w:tabs>
          <w:tab w:val="left" w:pos="426"/>
        </w:tabs>
        <w:ind w:left="284" w:hanging="284"/>
        <w:jc w:val="both"/>
        <w:rPr>
          <w:rFonts w:eastAsia="Times New Roman"/>
          <w:color w:val="000000"/>
        </w:rPr>
      </w:pPr>
      <w:r>
        <w:rPr>
          <w:rFonts w:eastAsia="Times New Roman"/>
          <w:color w:val="000000"/>
        </w:rPr>
        <w:t>Umowa o podwykonawstwo, której przedmiotem są roboty budowlane, będzie uważana za zaakceptowaną przez Zamawiającego, jeżeli Zamawiający w terminie 7 dni od dnia przedłożenia kopii tej umowy nie zgłosi do niej na piśmie sprzeciwu.</w:t>
      </w:r>
    </w:p>
    <w:p w:rsidR="00A143A4" w:rsidRDefault="00A143A4">
      <w:pPr>
        <w:numPr>
          <w:ilvl w:val="0"/>
          <w:numId w:val="12"/>
        </w:numPr>
        <w:tabs>
          <w:tab w:val="left" w:pos="426"/>
        </w:tabs>
        <w:ind w:left="284" w:hanging="284"/>
        <w:jc w:val="both"/>
        <w:rPr>
          <w:rFonts w:eastAsia="Times New Roman"/>
          <w:color w:val="000000"/>
        </w:rPr>
      </w:pPr>
      <w:r>
        <w:rPr>
          <w:rFonts w:eastAsia="Times New Roman"/>
          <w:color w:val="000000"/>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szacunkowego wynagrodzenia Wykonawcy, oraz umów o podwykonawstwo, których przedmiot został wskazany w SIWZ jako niepodlegający temu obowiązkowi, przy czym wyłączenie to nie dotyczy umów o podwykonawstwo w zakresie dostaw lub usług o wartości większej niż 50.000zł.</w:t>
      </w:r>
    </w:p>
    <w:p w:rsidR="00A143A4" w:rsidRDefault="00A143A4">
      <w:pPr>
        <w:numPr>
          <w:ilvl w:val="0"/>
          <w:numId w:val="12"/>
        </w:numPr>
        <w:tabs>
          <w:tab w:val="left" w:pos="426"/>
        </w:tabs>
        <w:ind w:left="284" w:hanging="284"/>
        <w:jc w:val="both"/>
        <w:rPr>
          <w:color w:val="000000"/>
        </w:rPr>
      </w:pPr>
      <w:r>
        <w:rPr>
          <w:rFonts w:eastAsia="Times New Roman"/>
          <w:color w:val="000000"/>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w:t>
      </w:r>
      <w:r>
        <w:rPr>
          <w:rFonts w:eastAsia="Times New Roman"/>
          <w:color w:val="000000"/>
        </w:rPr>
        <w:lastRenderedPageBreak/>
        <w:t>ponownej akceptacji Zamawiającego w trybie określonym wyżej.</w:t>
      </w:r>
    </w:p>
    <w:p w:rsidR="00A143A4" w:rsidRDefault="00A143A4">
      <w:pPr>
        <w:pStyle w:val="WW-Tekstpodstawowy2"/>
        <w:tabs>
          <w:tab w:val="left" w:pos="1440"/>
        </w:tabs>
        <w:rPr>
          <w:rFonts w:ascii="Times New Roman" w:hAnsi="Times New Roman" w:cs="Times New Roman"/>
          <w:bCs w:val="0"/>
          <w:color w:val="000000"/>
        </w:rPr>
      </w:pPr>
    </w:p>
    <w:p w:rsidR="00A143A4" w:rsidRDefault="00A143A4">
      <w:pPr>
        <w:pStyle w:val="WW-Tekstpodstawowy2"/>
        <w:tabs>
          <w:tab w:val="left" w:pos="1440"/>
        </w:tabs>
        <w:rPr>
          <w:b w:val="0"/>
          <w:color w:val="000000"/>
          <w:szCs w:val="20"/>
        </w:rPr>
      </w:pPr>
      <w:r>
        <w:rPr>
          <w:rFonts w:ascii="Times New Roman" w:hAnsi="Times New Roman" w:cs="Times New Roman"/>
          <w:bCs w:val="0"/>
          <w:color w:val="000000"/>
          <w:sz w:val="28"/>
          <w:szCs w:val="28"/>
        </w:rPr>
        <w:t>X. Termin wykonania zamówienia.</w:t>
      </w:r>
    </w:p>
    <w:p w:rsidR="00A143A4" w:rsidRPr="00E204B8" w:rsidRDefault="00A143A4" w:rsidP="00E204B8">
      <w:pPr>
        <w:pStyle w:val="Tekstpodstawowy21"/>
        <w:numPr>
          <w:ilvl w:val="0"/>
          <w:numId w:val="8"/>
        </w:numPr>
        <w:ind w:left="284" w:hanging="284"/>
        <w:rPr>
          <w:rFonts w:eastAsia="Times New Roman"/>
          <w:b w:val="0"/>
          <w:szCs w:val="20"/>
        </w:rPr>
      </w:pPr>
      <w:r w:rsidRPr="00E204B8">
        <w:rPr>
          <w:rFonts w:eastAsia="Times New Roman"/>
          <w:b w:val="0"/>
          <w:szCs w:val="20"/>
        </w:rPr>
        <w:t xml:space="preserve">Termin realizacji zamówienia: do </w:t>
      </w:r>
      <w:r w:rsidR="00295D8E">
        <w:rPr>
          <w:rFonts w:eastAsia="Times New Roman"/>
          <w:bCs/>
          <w:szCs w:val="20"/>
        </w:rPr>
        <w:t>15 maja 2020</w:t>
      </w:r>
      <w:r w:rsidRPr="008C5568">
        <w:rPr>
          <w:rFonts w:eastAsia="Times New Roman"/>
          <w:bCs/>
          <w:szCs w:val="20"/>
        </w:rPr>
        <w:t xml:space="preserve"> r.</w:t>
      </w:r>
    </w:p>
    <w:p w:rsidR="00A143A4" w:rsidRDefault="00A143A4">
      <w:pPr>
        <w:pStyle w:val="Tekstpodstawowy21"/>
        <w:rPr>
          <w:rFonts w:eastAsia="Times New Roman"/>
          <w:b w:val="0"/>
          <w:color w:val="000000"/>
          <w:szCs w:val="20"/>
        </w:rPr>
      </w:pPr>
      <w:r>
        <w:rPr>
          <w:rFonts w:eastAsia="Times New Roman"/>
          <w:color w:val="000000"/>
          <w:sz w:val="28"/>
          <w:szCs w:val="28"/>
        </w:rPr>
        <w:t>XI. Termin związania ofertą.</w:t>
      </w:r>
    </w:p>
    <w:p w:rsidR="00A143A4" w:rsidRDefault="00A143A4">
      <w:pPr>
        <w:pStyle w:val="Tekstpodstawowy21"/>
        <w:numPr>
          <w:ilvl w:val="0"/>
          <w:numId w:val="13"/>
        </w:numPr>
        <w:ind w:left="284" w:hanging="284"/>
        <w:rPr>
          <w:rFonts w:eastAsia="Times New Roman"/>
          <w:b w:val="0"/>
          <w:color w:val="000000"/>
          <w:szCs w:val="20"/>
        </w:rPr>
      </w:pPr>
      <w:r>
        <w:rPr>
          <w:rFonts w:eastAsia="Times New Roman"/>
          <w:b w:val="0"/>
          <w:color w:val="000000"/>
          <w:szCs w:val="20"/>
        </w:rPr>
        <w:t>Termin związania ofertą wynosi 30 dni.</w:t>
      </w:r>
    </w:p>
    <w:p w:rsidR="00A143A4" w:rsidRDefault="00A143A4">
      <w:pPr>
        <w:pStyle w:val="Tekstpodstawowy21"/>
        <w:numPr>
          <w:ilvl w:val="0"/>
          <w:numId w:val="13"/>
        </w:numPr>
        <w:ind w:left="284" w:hanging="284"/>
        <w:jc w:val="both"/>
        <w:rPr>
          <w:rFonts w:eastAsia="Times New Roman"/>
          <w:b w:val="0"/>
          <w:color w:val="000000"/>
          <w:szCs w:val="20"/>
        </w:rPr>
      </w:pPr>
      <w:r>
        <w:rPr>
          <w:rFonts w:eastAsia="Times New Roman"/>
          <w:b w:val="0"/>
          <w:color w:val="00000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143A4" w:rsidRDefault="00A143A4">
      <w:pPr>
        <w:pStyle w:val="Tekstpodstawowy21"/>
        <w:numPr>
          <w:ilvl w:val="0"/>
          <w:numId w:val="13"/>
        </w:numPr>
        <w:ind w:left="284" w:hanging="284"/>
        <w:jc w:val="both"/>
        <w:rPr>
          <w:rFonts w:eastAsia="Times New Roman"/>
          <w:color w:val="000000"/>
          <w:szCs w:val="20"/>
        </w:rPr>
      </w:pPr>
      <w:r>
        <w:rPr>
          <w:rFonts w:eastAsia="Times New Roman"/>
          <w:b w:val="0"/>
          <w:color w:val="000000"/>
          <w:szCs w:val="20"/>
        </w:rPr>
        <w:t>Bieg terminu związania ofertą rozpoczyna się wraz z upływem terminu składania ofert.</w:t>
      </w:r>
    </w:p>
    <w:p w:rsidR="00A143A4" w:rsidRDefault="00A143A4">
      <w:pPr>
        <w:pStyle w:val="Tekstpodstawowy21"/>
        <w:tabs>
          <w:tab w:val="left" w:pos="1440"/>
        </w:tabs>
        <w:ind w:left="720"/>
        <w:rPr>
          <w:rFonts w:eastAsia="Times New Roman"/>
          <w:color w:val="000000"/>
          <w:szCs w:val="20"/>
        </w:rPr>
      </w:pPr>
    </w:p>
    <w:p w:rsidR="00A143A4" w:rsidRDefault="00A143A4">
      <w:pPr>
        <w:ind w:left="142" w:hanging="142"/>
        <w:rPr>
          <w:rFonts w:eastAsia="Times New Roman"/>
          <w:color w:val="000000"/>
        </w:rPr>
      </w:pPr>
      <w:r>
        <w:rPr>
          <w:rFonts w:eastAsia="Times New Roman"/>
          <w:b/>
          <w:color w:val="000000"/>
          <w:sz w:val="28"/>
          <w:szCs w:val="28"/>
        </w:rPr>
        <w:t>XII. Wadium.</w:t>
      </w:r>
    </w:p>
    <w:p w:rsidR="00A143A4" w:rsidRDefault="00A143A4">
      <w:pPr>
        <w:numPr>
          <w:ilvl w:val="0"/>
          <w:numId w:val="14"/>
        </w:numPr>
        <w:ind w:left="284" w:hanging="284"/>
        <w:jc w:val="both"/>
        <w:rPr>
          <w:rFonts w:eastAsia="Times New Roman"/>
          <w:color w:val="000000"/>
        </w:rPr>
      </w:pPr>
      <w:r>
        <w:rPr>
          <w:rFonts w:eastAsia="Times New Roman"/>
          <w:color w:val="000000"/>
        </w:rPr>
        <w:t xml:space="preserve">Zamawiający wymaga wniesienia wadium </w:t>
      </w:r>
      <w:r w:rsidR="008C5568">
        <w:rPr>
          <w:rFonts w:eastAsia="Times New Roman"/>
          <w:color w:val="000000"/>
        </w:rPr>
        <w:t>10.000,00</w:t>
      </w:r>
      <w:r w:rsidR="00E204B8">
        <w:rPr>
          <w:rFonts w:eastAsia="Times New Roman"/>
        </w:rPr>
        <w:t xml:space="preserve"> PLN (słownie: </w:t>
      </w:r>
      <w:r w:rsidR="008C5568">
        <w:rPr>
          <w:rFonts w:eastAsia="Times New Roman"/>
        </w:rPr>
        <w:t xml:space="preserve">dziesięć tysięcy </w:t>
      </w:r>
      <w:r w:rsidRPr="00E204B8">
        <w:rPr>
          <w:rFonts w:eastAsia="Times New Roman"/>
        </w:rPr>
        <w:t>złotych).</w:t>
      </w:r>
    </w:p>
    <w:p w:rsidR="00A143A4" w:rsidRDefault="00A143A4">
      <w:pPr>
        <w:numPr>
          <w:ilvl w:val="0"/>
          <w:numId w:val="14"/>
        </w:numPr>
        <w:ind w:left="284" w:hanging="284"/>
        <w:jc w:val="both"/>
        <w:rPr>
          <w:rFonts w:eastAsia="Times New Roman"/>
          <w:color w:val="000000"/>
        </w:rPr>
      </w:pPr>
      <w:r>
        <w:rPr>
          <w:rFonts w:eastAsia="Times New Roman"/>
          <w:color w:val="000000"/>
        </w:rPr>
        <w:t xml:space="preserve">Wadium winno być wniesione przed upływem terminu składania ofert, tj. </w:t>
      </w:r>
      <w:r w:rsidR="00E43A6D">
        <w:rPr>
          <w:rFonts w:eastAsia="Times New Roman"/>
          <w:b/>
          <w:bCs/>
          <w:color w:val="000000"/>
        </w:rPr>
        <w:t xml:space="preserve">do dnia </w:t>
      </w:r>
      <w:r w:rsidR="00295D8E">
        <w:rPr>
          <w:rFonts w:eastAsia="Times New Roman"/>
          <w:b/>
          <w:bCs/>
          <w:color w:val="000000"/>
        </w:rPr>
        <w:t>04.11</w:t>
      </w:r>
      <w:r w:rsidR="008C5568">
        <w:rPr>
          <w:rFonts w:eastAsia="Times New Roman"/>
          <w:b/>
          <w:bCs/>
          <w:color w:val="000000"/>
        </w:rPr>
        <w:t>.</w:t>
      </w:r>
      <w:r w:rsidR="00BC4867">
        <w:rPr>
          <w:rFonts w:eastAsia="Times New Roman"/>
          <w:b/>
          <w:bCs/>
          <w:color w:val="000000"/>
        </w:rPr>
        <w:t>201</w:t>
      </w:r>
      <w:r w:rsidR="00A43B0D">
        <w:rPr>
          <w:rFonts w:eastAsia="Times New Roman"/>
          <w:b/>
          <w:bCs/>
          <w:color w:val="000000"/>
        </w:rPr>
        <w:t>9</w:t>
      </w:r>
      <w:r w:rsidR="00BC4867">
        <w:rPr>
          <w:rFonts w:eastAsia="Times New Roman"/>
          <w:b/>
          <w:bCs/>
          <w:color w:val="000000"/>
        </w:rPr>
        <w:t xml:space="preserve"> r. do godz. 1</w:t>
      </w:r>
      <w:r w:rsidR="00E43A6D">
        <w:rPr>
          <w:rFonts w:eastAsia="Times New Roman"/>
          <w:b/>
          <w:bCs/>
          <w:color w:val="000000"/>
        </w:rPr>
        <w:t>1</w:t>
      </w:r>
      <w:r>
        <w:rPr>
          <w:rFonts w:eastAsia="Times New Roman"/>
          <w:b/>
          <w:bCs/>
          <w:color w:val="000000"/>
          <w:vertAlign w:val="superscript"/>
        </w:rPr>
        <w:t>00</w:t>
      </w:r>
      <w:r>
        <w:rPr>
          <w:rFonts w:eastAsia="Times New Roman"/>
          <w:b/>
          <w:bCs/>
          <w:color w:val="000000"/>
        </w:rPr>
        <w:t>.</w:t>
      </w:r>
    </w:p>
    <w:p w:rsidR="00A143A4" w:rsidRDefault="00A143A4">
      <w:pPr>
        <w:numPr>
          <w:ilvl w:val="0"/>
          <w:numId w:val="14"/>
        </w:numPr>
        <w:ind w:left="284" w:hanging="284"/>
        <w:jc w:val="both"/>
        <w:rPr>
          <w:rFonts w:eastAsia="Times New Roman"/>
          <w:i/>
          <w:iCs/>
          <w:color w:val="000000"/>
        </w:rPr>
      </w:pPr>
      <w:r>
        <w:rPr>
          <w:rFonts w:eastAsia="Times New Roman"/>
          <w:color w:val="000000"/>
        </w:rPr>
        <w:t xml:space="preserve">Wadium w formie pieniężnej należy wnieść przelewem na rachunek bankowy Zamawiającego </w:t>
      </w:r>
    </w:p>
    <w:p w:rsidR="00A143A4" w:rsidRPr="00E204B8" w:rsidRDefault="00A143A4">
      <w:pPr>
        <w:numPr>
          <w:ilvl w:val="0"/>
          <w:numId w:val="4"/>
        </w:numPr>
        <w:tabs>
          <w:tab w:val="left" w:pos="786"/>
        </w:tabs>
        <w:ind w:left="786"/>
        <w:jc w:val="both"/>
        <w:rPr>
          <w:rFonts w:eastAsia="Times New Roman"/>
          <w:i/>
          <w:iCs/>
        </w:rPr>
      </w:pPr>
      <w:r w:rsidRPr="00E204B8">
        <w:rPr>
          <w:rFonts w:eastAsia="Times New Roman"/>
          <w:i/>
          <w:iCs/>
        </w:rPr>
        <w:t>Bank: Spółdzielczy w Cycowie</w:t>
      </w:r>
    </w:p>
    <w:p w:rsidR="00A143A4" w:rsidRPr="00E204B8" w:rsidRDefault="00A143A4">
      <w:pPr>
        <w:numPr>
          <w:ilvl w:val="0"/>
          <w:numId w:val="4"/>
        </w:numPr>
        <w:tabs>
          <w:tab w:val="left" w:pos="786"/>
        </w:tabs>
        <w:ind w:left="786"/>
        <w:jc w:val="both"/>
        <w:rPr>
          <w:rFonts w:eastAsia="Times New Roman"/>
        </w:rPr>
      </w:pPr>
      <w:r w:rsidRPr="00E204B8">
        <w:rPr>
          <w:rFonts w:eastAsia="Times New Roman"/>
          <w:i/>
          <w:iCs/>
        </w:rPr>
        <w:t xml:space="preserve">Nr rachunku :  </w:t>
      </w:r>
      <w:r w:rsidRPr="00E204B8">
        <w:rPr>
          <w:rFonts w:cs="Arial"/>
          <w:b/>
          <w:sz w:val="22"/>
          <w:szCs w:val="22"/>
        </w:rPr>
        <w:t>52 8191 1055 2001 0000 0042 0006</w:t>
      </w:r>
    </w:p>
    <w:p w:rsidR="00A143A4" w:rsidRPr="00A43B0D" w:rsidRDefault="00A143A4" w:rsidP="00A43B0D">
      <w:pPr>
        <w:ind w:left="426"/>
        <w:rPr>
          <w:rFonts w:eastAsia="Times New Roman"/>
          <w:b/>
          <w:color w:val="000000"/>
        </w:rPr>
      </w:pPr>
      <w:r>
        <w:rPr>
          <w:rFonts w:eastAsia="Times New Roman"/>
          <w:color w:val="000000"/>
        </w:rPr>
        <w:t xml:space="preserve">z dopiskiem na blankiecie przelewu „ wadium na zabezpieczenie oferty przetargowej –  </w:t>
      </w:r>
      <w:r w:rsidR="00A43B0D" w:rsidRPr="00A43B0D">
        <w:rPr>
          <w:rFonts w:eastAsia="Times New Roman"/>
          <w:b/>
          <w:color w:val="000000"/>
        </w:rPr>
        <w:t>–„Przebudowa drogi gminnej nr 105162L – Uciekajka”</w:t>
      </w:r>
    </w:p>
    <w:p w:rsidR="00A143A4" w:rsidRDefault="00A143A4">
      <w:pPr>
        <w:tabs>
          <w:tab w:val="left" w:pos="786"/>
        </w:tabs>
        <w:ind w:left="426"/>
        <w:jc w:val="both"/>
        <w:rPr>
          <w:rFonts w:eastAsia="Times New Roman"/>
          <w:color w:val="000000"/>
        </w:rPr>
      </w:pPr>
      <w:r>
        <w:rPr>
          <w:rFonts w:eastAsia="Times New Roman"/>
          <w:color w:val="000000"/>
        </w:rPr>
        <w:t>Kserokopię dowodu przelewu potwierdzoną za zgodność z oryginałem należy dołączyć do oferty. Wniesienie wadium w pieniądzu będzie skuteczne, jeżeli w podanym terminie zostanie zaliczone na rachunku bankowym Zamawiającego.</w:t>
      </w:r>
    </w:p>
    <w:p w:rsidR="00A143A4" w:rsidRDefault="00A143A4">
      <w:pPr>
        <w:numPr>
          <w:ilvl w:val="0"/>
          <w:numId w:val="14"/>
        </w:numPr>
        <w:tabs>
          <w:tab w:val="left" w:pos="426"/>
        </w:tabs>
        <w:ind w:left="284" w:hanging="284"/>
        <w:jc w:val="both"/>
        <w:rPr>
          <w:rFonts w:eastAsia="Times New Roman"/>
          <w:color w:val="000000"/>
        </w:rPr>
      </w:pPr>
      <w:r>
        <w:rPr>
          <w:rFonts w:eastAsia="Times New Roman"/>
          <w:color w:val="000000"/>
        </w:rPr>
        <w:t>Wadium może być wniesione również w jednej lub kilku innych formach jak:</w:t>
      </w:r>
    </w:p>
    <w:p w:rsidR="00A143A4" w:rsidRPr="00E204B8" w:rsidRDefault="00A143A4">
      <w:pPr>
        <w:pStyle w:val="Tekstpodstawowy21"/>
        <w:tabs>
          <w:tab w:val="left" w:pos="1440"/>
        </w:tabs>
        <w:ind w:left="360"/>
        <w:jc w:val="both"/>
        <w:rPr>
          <w:rFonts w:eastAsia="Times New Roman"/>
          <w:b w:val="0"/>
        </w:rPr>
      </w:pPr>
      <w:r w:rsidRPr="00E204B8">
        <w:rPr>
          <w:rFonts w:eastAsia="Times New Roman"/>
          <w:b w:val="0"/>
        </w:rPr>
        <w:t>1) gwarancjach bankowych;</w:t>
      </w:r>
    </w:p>
    <w:p w:rsidR="00A143A4" w:rsidRPr="00E204B8" w:rsidRDefault="00A143A4">
      <w:pPr>
        <w:pStyle w:val="Tekstpodstawowy21"/>
        <w:tabs>
          <w:tab w:val="left" w:pos="1440"/>
        </w:tabs>
        <w:ind w:left="360"/>
        <w:jc w:val="both"/>
        <w:rPr>
          <w:rFonts w:eastAsia="Times New Roman"/>
          <w:b w:val="0"/>
        </w:rPr>
      </w:pPr>
      <w:r w:rsidRPr="00E204B8">
        <w:rPr>
          <w:rFonts w:eastAsia="Times New Roman"/>
          <w:b w:val="0"/>
        </w:rPr>
        <w:t>2) poręczeniach bankowych lub poręczeniach spółdzielczej kasy oszczędnościowo-kredytowej, z tym, że poręczenie kasy jest zawsze poręczeniem pieniężnym;</w:t>
      </w:r>
    </w:p>
    <w:p w:rsidR="00A143A4" w:rsidRPr="00E204B8" w:rsidRDefault="00A143A4">
      <w:pPr>
        <w:pStyle w:val="Tekstpodstawowy21"/>
        <w:tabs>
          <w:tab w:val="left" w:pos="1440"/>
        </w:tabs>
        <w:ind w:left="360"/>
        <w:jc w:val="both"/>
        <w:rPr>
          <w:rFonts w:eastAsia="Times New Roman"/>
          <w:b w:val="0"/>
        </w:rPr>
      </w:pPr>
      <w:r w:rsidRPr="00E204B8">
        <w:rPr>
          <w:rFonts w:eastAsia="Times New Roman"/>
          <w:b w:val="0"/>
        </w:rPr>
        <w:t>3) gwarancjach ubezpieczeniowych;</w:t>
      </w:r>
    </w:p>
    <w:p w:rsidR="00A143A4" w:rsidRPr="00E204B8" w:rsidRDefault="00A143A4">
      <w:pPr>
        <w:pStyle w:val="Tekstpodstawowy21"/>
        <w:tabs>
          <w:tab w:val="left" w:pos="1440"/>
        </w:tabs>
        <w:ind w:left="360"/>
        <w:jc w:val="both"/>
        <w:rPr>
          <w:rFonts w:eastAsia="Times New Roman"/>
        </w:rPr>
      </w:pPr>
      <w:r w:rsidRPr="00E204B8">
        <w:rPr>
          <w:rFonts w:eastAsia="Times New Roman"/>
          <w:b w:val="0"/>
        </w:rPr>
        <w:t xml:space="preserve">4) poręczeniach udzielanych przez podmioty, o których mowa w art. 6b ust. 5 pkt 2 ustawy z dnia 9 listopada 2000 r. o utworzeniu Polskiej Agencji Rozwoju Przedsiębiorczości (Dz. U. z 2016 r. , poz. 359 z </w:t>
      </w:r>
      <w:proofErr w:type="spellStart"/>
      <w:r w:rsidRPr="00E204B8">
        <w:rPr>
          <w:rFonts w:eastAsia="Times New Roman"/>
          <w:b w:val="0"/>
        </w:rPr>
        <w:t>późn</w:t>
      </w:r>
      <w:proofErr w:type="spellEnd"/>
      <w:r w:rsidRPr="00E204B8">
        <w:rPr>
          <w:rFonts w:eastAsia="Times New Roman"/>
          <w:b w:val="0"/>
        </w:rPr>
        <w:t>. zm.).</w:t>
      </w:r>
    </w:p>
    <w:p w:rsidR="00A143A4" w:rsidRDefault="00A143A4">
      <w:pPr>
        <w:ind w:left="360"/>
        <w:jc w:val="both"/>
        <w:rPr>
          <w:rFonts w:eastAsia="Times New Roman"/>
          <w:color w:val="000000"/>
        </w:rPr>
      </w:pPr>
      <w:r>
        <w:rPr>
          <w:rFonts w:eastAsia="Times New Roman"/>
          <w:color w:val="000000"/>
        </w:rPr>
        <w:t>Wadium wnoszone w ww. formach należy w formie nienaruszonego oryginału zdeponować w kasie u Zamawiającego, a kopię załączyć do oferty. Z treści gwarancji bankowej lub ubezpieczeniowej powinno wynikać bezwarunkowe, na każde pisemne żądanie zgłoszone przez Zamawiającego, zobowiązanie gwaranta do wypłaty zamawiającemu pełnej kwoty wadium w okolicznościach określonych w art. 45 ust. 5 ustawy Prawo zamówień publicznych.</w:t>
      </w:r>
    </w:p>
    <w:p w:rsidR="00A143A4" w:rsidRDefault="00A143A4">
      <w:pPr>
        <w:numPr>
          <w:ilvl w:val="0"/>
          <w:numId w:val="14"/>
        </w:numPr>
        <w:ind w:left="426"/>
        <w:jc w:val="both"/>
        <w:rPr>
          <w:rFonts w:eastAsia="Times New Roman"/>
          <w:color w:val="000000"/>
        </w:rPr>
      </w:pPr>
      <w:r>
        <w:rPr>
          <w:rFonts w:eastAsia="Times New Roman"/>
          <w:color w:val="000000"/>
        </w:rPr>
        <w:t>Wykonawca, który nie wniesie wadium lub nie zabezpieczy oferty akceptowalną formą wadium w wyznaczonym terminie zostanie wykluczony z postępowania, a jego oferta zostanie odrzucona.</w:t>
      </w:r>
    </w:p>
    <w:p w:rsidR="00A143A4" w:rsidRDefault="00A143A4">
      <w:pPr>
        <w:numPr>
          <w:ilvl w:val="0"/>
          <w:numId w:val="14"/>
        </w:numPr>
        <w:ind w:left="426"/>
        <w:jc w:val="both"/>
        <w:rPr>
          <w:rFonts w:eastAsia="Times New Roman"/>
          <w:color w:val="000000"/>
        </w:rPr>
      </w:pPr>
      <w:r>
        <w:rPr>
          <w:rFonts w:eastAsia="Times New Roman"/>
          <w:color w:val="000000"/>
        </w:rPr>
        <w:t>Zamawiający zwraca wadium wszystkim wykonawcom niezwłocznie po wyborze oferty najkorzystniejszej lub unieważnieniu postępowania, z wyjątkiem wykonawcy, którego oferta została wybrana jako najkorzystniejsza, z zastrzeżeniem następnych ustępów.</w:t>
      </w:r>
    </w:p>
    <w:p w:rsidR="00A143A4" w:rsidRDefault="00A143A4">
      <w:pPr>
        <w:numPr>
          <w:ilvl w:val="0"/>
          <w:numId w:val="14"/>
        </w:numPr>
        <w:ind w:left="426"/>
        <w:jc w:val="both"/>
        <w:rPr>
          <w:rFonts w:eastAsia="Times New Roman"/>
          <w:color w:val="000000"/>
        </w:rPr>
      </w:pPr>
      <w:r>
        <w:rPr>
          <w:rFonts w:eastAsia="Times New Roman"/>
          <w:color w:val="000000"/>
        </w:rPr>
        <w:t>Wykonawcy, którego oferta została wybrana jako najkorzystniejsza, zamawiający zwraca wadium niezwłocznie po zawarciu umowy w sprawie zamówienia publicznego oraz wniesieniu zabezpieczenia należytego wykonania umowy.</w:t>
      </w:r>
    </w:p>
    <w:p w:rsidR="00A143A4" w:rsidRDefault="00A143A4">
      <w:pPr>
        <w:numPr>
          <w:ilvl w:val="0"/>
          <w:numId w:val="14"/>
        </w:numPr>
        <w:ind w:left="426"/>
        <w:jc w:val="both"/>
        <w:rPr>
          <w:rFonts w:eastAsia="Times New Roman"/>
          <w:color w:val="000000"/>
        </w:rPr>
      </w:pPr>
      <w:r>
        <w:rPr>
          <w:rFonts w:eastAsia="Times New Roman"/>
          <w:color w:val="000000"/>
        </w:rPr>
        <w:lastRenderedPageBreak/>
        <w:t>Zamawiający zwraca niezwłocznie wadium, na wniosek wykonawcy, który wycofał ofertę przed upływem terminu składania ofert.</w:t>
      </w:r>
    </w:p>
    <w:p w:rsidR="00A143A4" w:rsidRDefault="00A143A4">
      <w:pPr>
        <w:numPr>
          <w:ilvl w:val="0"/>
          <w:numId w:val="14"/>
        </w:numPr>
        <w:ind w:left="426"/>
        <w:jc w:val="both"/>
        <w:rPr>
          <w:rFonts w:eastAsia="Times New Roman"/>
          <w:color w:val="000000"/>
        </w:rPr>
      </w:pPr>
      <w:r>
        <w:rPr>
          <w:rFonts w:eastAsia="Times New Roman"/>
          <w:color w:val="000000"/>
        </w:rPr>
        <w:t>Zamawiający żąda ponownego wniesienia wadium przez wykonawcę, któremu zwrócono wadium, jeżeli w wyniku ostatecznego rozstrzygnięcia odwołania jego oferta została wybrana jako najkorzystniejsza. Wykonawca wnosi wadium w terminie określonym przez zamawiającego.</w:t>
      </w:r>
    </w:p>
    <w:p w:rsidR="00A143A4" w:rsidRDefault="00A143A4">
      <w:pPr>
        <w:numPr>
          <w:ilvl w:val="0"/>
          <w:numId w:val="14"/>
        </w:numPr>
        <w:ind w:left="426"/>
        <w:jc w:val="both"/>
        <w:rPr>
          <w:rFonts w:eastAsia="Times New Roman"/>
          <w:color w:val="000000"/>
        </w:rPr>
      </w:pPr>
      <w:r>
        <w:rPr>
          <w:rFonts w:eastAsia="Times New Roman"/>
          <w:color w:val="000000"/>
        </w:rPr>
        <w:t>Zamawiający zatrzymuje wadium wraz z odsetkami, jeżeli Wykonawca, którego oferta została</w:t>
      </w:r>
    </w:p>
    <w:p w:rsidR="00A143A4" w:rsidRDefault="00A143A4">
      <w:pPr>
        <w:pStyle w:val="Tekstpodstawowy21"/>
        <w:tabs>
          <w:tab w:val="left" w:pos="1440"/>
        </w:tabs>
        <w:ind w:left="426"/>
        <w:jc w:val="both"/>
        <w:rPr>
          <w:rFonts w:eastAsia="Times New Roman"/>
          <w:b w:val="0"/>
          <w:color w:val="000000"/>
        </w:rPr>
      </w:pPr>
      <w:r>
        <w:rPr>
          <w:rFonts w:eastAsia="Times New Roman"/>
          <w:b w:val="0"/>
          <w:color w:val="000000"/>
        </w:rPr>
        <w:t>wybrana:</w:t>
      </w:r>
    </w:p>
    <w:p w:rsidR="00A143A4" w:rsidRPr="00E204B8" w:rsidRDefault="00A143A4">
      <w:pPr>
        <w:pStyle w:val="Tekstpodstawowy21"/>
        <w:tabs>
          <w:tab w:val="left" w:pos="1440"/>
        </w:tabs>
        <w:ind w:left="426"/>
        <w:jc w:val="both"/>
        <w:rPr>
          <w:rFonts w:eastAsia="Times New Roman"/>
          <w:b w:val="0"/>
        </w:rPr>
      </w:pPr>
      <w:r w:rsidRPr="00E204B8">
        <w:rPr>
          <w:rFonts w:eastAsia="Times New Roman"/>
          <w:b w:val="0"/>
        </w:rPr>
        <w:t>1)  odmówił podpisania umowy w sprawie zamówienia publicznego na warunkach określonych w ofercie;</w:t>
      </w:r>
    </w:p>
    <w:p w:rsidR="00A143A4" w:rsidRPr="00E204B8" w:rsidRDefault="00A143A4">
      <w:pPr>
        <w:pStyle w:val="Tekstpodstawowy21"/>
        <w:tabs>
          <w:tab w:val="left" w:pos="1440"/>
        </w:tabs>
        <w:ind w:left="426"/>
        <w:jc w:val="both"/>
        <w:rPr>
          <w:rFonts w:eastAsia="Times New Roman"/>
          <w:b w:val="0"/>
        </w:rPr>
      </w:pPr>
      <w:r w:rsidRPr="00E204B8">
        <w:rPr>
          <w:rFonts w:eastAsia="Times New Roman"/>
          <w:b w:val="0"/>
        </w:rPr>
        <w:t>2)  nie wniósł wymaganego zabezpieczenia należytego wykonania umowy;</w:t>
      </w:r>
    </w:p>
    <w:p w:rsidR="00A143A4" w:rsidRPr="00E204B8" w:rsidRDefault="00A143A4">
      <w:pPr>
        <w:pStyle w:val="Tekstpodstawowy21"/>
        <w:tabs>
          <w:tab w:val="left" w:pos="1440"/>
        </w:tabs>
        <w:ind w:left="426"/>
        <w:jc w:val="both"/>
        <w:rPr>
          <w:rFonts w:eastAsia="Times New Roman"/>
          <w:b w:val="0"/>
        </w:rPr>
      </w:pPr>
      <w:r w:rsidRPr="00E204B8">
        <w:rPr>
          <w:rFonts w:eastAsia="Times New Roman"/>
          <w:b w:val="0"/>
        </w:rPr>
        <w:t>3</w:t>
      </w:r>
      <w:r w:rsidR="00E204B8" w:rsidRPr="00E204B8">
        <w:rPr>
          <w:rFonts w:eastAsia="Times New Roman"/>
          <w:b w:val="0"/>
        </w:rPr>
        <w:t xml:space="preserve">) </w:t>
      </w:r>
      <w:r w:rsidRPr="00E204B8">
        <w:rPr>
          <w:rFonts w:eastAsia="Times New Roman"/>
          <w:b w:val="0"/>
        </w:rPr>
        <w:t>zawarcie umowy w sprawie zamówienia publicznego stało się niemożliwe z przyczyn leżących po stronie Wykonawcy.</w:t>
      </w:r>
    </w:p>
    <w:p w:rsidR="00A143A4" w:rsidRDefault="00A143A4">
      <w:pPr>
        <w:pStyle w:val="Tekstpodstawowy21"/>
        <w:tabs>
          <w:tab w:val="left" w:pos="426"/>
          <w:tab w:val="left" w:pos="709"/>
        </w:tabs>
        <w:jc w:val="both"/>
        <w:rPr>
          <w:rFonts w:eastAsia="Times New Roman"/>
          <w:b w:val="0"/>
          <w:color w:val="000000"/>
        </w:rPr>
      </w:pPr>
    </w:p>
    <w:p w:rsidR="00A143A4" w:rsidRDefault="00A143A4">
      <w:pPr>
        <w:pStyle w:val="Tekstpodstawowy21"/>
        <w:tabs>
          <w:tab w:val="left" w:pos="426"/>
          <w:tab w:val="left" w:pos="709"/>
        </w:tabs>
        <w:jc w:val="both"/>
        <w:rPr>
          <w:rFonts w:eastAsia="Times New Roman"/>
          <w:b w:val="0"/>
          <w:color w:val="000000"/>
        </w:rPr>
      </w:pPr>
      <w:r>
        <w:rPr>
          <w:rFonts w:eastAsia="Times New Roman"/>
          <w:color w:val="000000"/>
          <w:sz w:val="28"/>
          <w:szCs w:val="28"/>
        </w:rPr>
        <w:t xml:space="preserve">XIII. Warunki udziału w postępowaniu, opis sposobu dokonywania ich oceny. Oświadczenia i dokumenty potwierdzające spełnienie warunków przez wykonawców oraz niepodlegania wykluczeniu na podstawie art. 24 ust. 1 ustawy PZP. </w:t>
      </w:r>
    </w:p>
    <w:p w:rsidR="00A143A4" w:rsidRDefault="00A143A4">
      <w:pPr>
        <w:pStyle w:val="Tekstpodstawowy21"/>
        <w:tabs>
          <w:tab w:val="left" w:pos="426"/>
          <w:tab w:val="left" w:pos="709"/>
        </w:tabs>
        <w:jc w:val="both"/>
        <w:rPr>
          <w:rFonts w:eastAsia="Times New Roman"/>
          <w:b w:val="0"/>
          <w:color w:val="000000"/>
        </w:rPr>
      </w:pPr>
    </w:p>
    <w:p w:rsidR="00A143A4" w:rsidRDefault="00A143A4">
      <w:pPr>
        <w:pStyle w:val="Tekstpodstawowy21"/>
        <w:tabs>
          <w:tab w:val="left" w:pos="426"/>
          <w:tab w:val="left" w:pos="709"/>
        </w:tabs>
        <w:jc w:val="both"/>
        <w:rPr>
          <w:rFonts w:eastAsia="Times New Roman"/>
          <w:color w:val="000000"/>
        </w:rPr>
      </w:pPr>
      <w:r>
        <w:rPr>
          <w:rFonts w:eastAsia="Times New Roman"/>
          <w:color w:val="000000"/>
        </w:rPr>
        <w:t>1. Warunki udziału w postępowaniu oraz opis sposobu dokonywania oceny spełniania tych</w:t>
      </w:r>
    </w:p>
    <w:p w:rsidR="00A143A4" w:rsidRDefault="00A143A4">
      <w:pPr>
        <w:pStyle w:val="Tekstpodstawowy21"/>
        <w:tabs>
          <w:tab w:val="left" w:pos="426"/>
          <w:tab w:val="left" w:pos="709"/>
        </w:tabs>
        <w:jc w:val="both"/>
        <w:rPr>
          <w:rFonts w:eastAsia="Times New Roman"/>
          <w:b w:val="0"/>
          <w:color w:val="000000"/>
        </w:rPr>
      </w:pPr>
      <w:r>
        <w:rPr>
          <w:rFonts w:eastAsia="Times New Roman"/>
          <w:color w:val="000000"/>
        </w:rPr>
        <w:t>warunków:</w:t>
      </w: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1)  O udzielenie zamówienia mogą ubiegać się wykonawcy, którzy posiadają kompetencje i uprawnienia do prowadzenia działalności w zakresie pozwalającym na realizację zamówienia.</w:t>
      </w:r>
    </w:p>
    <w:p w:rsidR="00A143A4" w:rsidRDefault="00A143A4">
      <w:pPr>
        <w:pStyle w:val="Tekstpodstawowy21"/>
        <w:tabs>
          <w:tab w:val="left" w:pos="426"/>
          <w:tab w:val="left" w:pos="709"/>
        </w:tabs>
        <w:jc w:val="both"/>
        <w:rPr>
          <w:rFonts w:eastAsia="Times New Roman"/>
          <w:b w:val="0"/>
          <w:color w:val="000000"/>
        </w:rPr>
      </w:pP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Opis sposobu dokonywania oceny spełniania warunku:</w:t>
      </w: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Spełnieniem warunku będzie wykazanie się wpisem do Centralnej Ewidencji i Informacji o Działalności Gospodarczej lub do rejestru przedsiębiorców Krajowego Rejestru Sądowego.</w:t>
      </w:r>
    </w:p>
    <w:p w:rsidR="00A143A4" w:rsidRDefault="00A143A4">
      <w:pPr>
        <w:pStyle w:val="Tekstpodstawowy21"/>
        <w:tabs>
          <w:tab w:val="left" w:pos="426"/>
          <w:tab w:val="left" w:pos="709"/>
        </w:tabs>
        <w:jc w:val="both"/>
        <w:rPr>
          <w:rFonts w:eastAsia="Times New Roman"/>
          <w:b w:val="0"/>
          <w:color w:val="000000"/>
        </w:rPr>
      </w:pP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2) O udzielenie zamówienia mogą ubiegać się wykonawcy, którzy posiadają zdolność techniczną i zawodową odpowiednią do wykonania zamówienia.</w:t>
      </w:r>
    </w:p>
    <w:p w:rsidR="00A143A4" w:rsidRDefault="00A143A4">
      <w:pPr>
        <w:pStyle w:val="Tekstpodstawowy21"/>
        <w:tabs>
          <w:tab w:val="left" w:pos="426"/>
          <w:tab w:val="left" w:pos="709"/>
        </w:tabs>
        <w:jc w:val="both"/>
        <w:rPr>
          <w:rFonts w:eastAsia="Times New Roman"/>
          <w:b w:val="0"/>
          <w:color w:val="000000"/>
        </w:rPr>
      </w:pP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Opis sposobu dokonywania oceny spełniania warunku:</w:t>
      </w: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 xml:space="preserve">Spełnieniem warunku będzie wykonanie w okresie ostatnich 5 lat przed upływem terminu składania ofert, a jeżeli okres prowadzenia działalności jest krótszy – w tym okresie, co najmniej  2  zamówień  obejmujących roboty  budowlane podobne do robót stanowiących przedmiot niniejszego zamówienia o wartości co najmniej </w:t>
      </w:r>
      <w:r w:rsidR="00D322B3">
        <w:rPr>
          <w:rFonts w:eastAsia="Times New Roman"/>
          <w:b w:val="0"/>
        </w:rPr>
        <w:t>15</w:t>
      </w:r>
      <w:r w:rsidR="00BC4867">
        <w:rPr>
          <w:rFonts w:eastAsia="Times New Roman"/>
          <w:b w:val="0"/>
        </w:rPr>
        <w:t>0</w:t>
      </w:r>
      <w:r w:rsidRPr="00E204B8">
        <w:rPr>
          <w:rFonts w:eastAsia="Times New Roman"/>
          <w:b w:val="0"/>
        </w:rPr>
        <w:t>.000,00</w:t>
      </w:r>
      <w:r>
        <w:rPr>
          <w:rFonts w:eastAsia="Times New Roman"/>
          <w:b w:val="0"/>
          <w:color w:val="000000"/>
        </w:rPr>
        <w:t xml:space="preserve"> złotych każda, a także dysponowanie minimum 1 osobą posiadającą uprawnienia budowlane do kierowania robotami w zakresie budowy dróg.</w:t>
      </w:r>
    </w:p>
    <w:p w:rsidR="00A143A4" w:rsidRDefault="00A143A4">
      <w:pPr>
        <w:pStyle w:val="Tekstpodstawowy21"/>
        <w:tabs>
          <w:tab w:val="left" w:pos="426"/>
          <w:tab w:val="left" w:pos="709"/>
        </w:tabs>
        <w:jc w:val="both"/>
        <w:rPr>
          <w:rFonts w:eastAsia="Times New Roman"/>
          <w:b w:val="0"/>
          <w:color w:val="000000"/>
        </w:rPr>
      </w:pPr>
    </w:p>
    <w:p w:rsidR="00A143A4" w:rsidRDefault="00A143A4">
      <w:pPr>
        <w:pStyle w:val="Tekstpodstawowy21"/>
        <w:tabs>
          <w:tab w:val="left" w:pos="426"/>
          <w:tab w:val="left" w:pos="709"/>
        </w:tabs>
        <w:jc w:val="both"/>
        <w:rPr>
          <w:rFonts w:eastAsia="Times New Roman"/>
          <w:color w:val="000000"/>
        </w:rPr>
      </w:pPr>
      <w:r>
        <w:rPr>
          <w:rFonts w:eastAsia="Times New Roman"/>
          <w:color w:val="000000"/>
        </w:rPr>
        <w:t>2. Podstawy wykluczenia wykonawcy z postępowania o udzielenie zamówienia.</w:t>
      </w:r>
    </w:p>
    <w:p w:rsidR="00A143A4" w:rsidRDefault="00A143A4">
      <w:pPr>
        <w:pStyle w:val="Tekstpodstawowy21"/>
        <w:tabs>
          <w:tab w:val="left" w:pos="426"/>
          <w:tab w:val="left" w:pos="709"/>
        </w:tabs>
        <w:jc w:val="both"/>
        <w:rPr>
          <w:rFonts w:eastAsia="Times New Roman"/>
          <w:color w:val="000000"/>
        </w:rPr>
      </w:pPr>
    </w:p>
    <w:p w:rsidR="00A143A4" w:rsidRDefault="00A143A4">
      <w:pPr>
        <w:jc w:val="both"/>
        <w:rPr>
          <w:color w:val="000000"/>
        </w:rPr>
      </w:pPr>
      <w:r>
        <w:rPr>
          <w:color w:val="000000"/>
        </w:rPr>
        <w:t>Z postępowania o udzielenie zamówienia wyklucza się wykonawcę:</w:t>
      </w:r>
    </w:p>
    <w:p w:rsidR="00A143A4" w:rsidRDefault="00A143A4">
      <w:pPr>
        <w:jc w:val="both"/>
        <w:rPr>
          <w:color w:val="000000"/>
        </w:rPr>
      </w:pPr>
      <w:r>
        <w:rPr>
          <w:color w:val="000000"/>
        </w:rPr>
        <w:t xml:space="preserve">1) w przypadkach wskazanych w art. 24 ust. 1 </w:t>
      </w:r>
      <w:r w:rsidRPr="00E204B8">
        <w:t>pkt. 12-23</w:t>
      </w:r>
      <w:r>
        <w:rPr>
          <w:color w:val="000000"/>
        </w:rPr>
        <w:t xml:space="preserve"> PZP</w:t>
      </w:r>
    </w:p>
    <w:p w:rsidR="00A143A4" w:rsidRPr="00E204B8" w:rsidRDefault="00A143A4">
      <w:pPr>
        <w:jc w:val="both"/>
        <w:rPr>
          <w:b/>
        </w:rPr>
      </w:pPr>
    </w:p>
    <w:p w:rsidR="00A143A4" w:rsidRDefault="00A143A4">
      <w:pPr>
        <w:jc w:val="both"/>
        <w:rPr>
          <w:color w:val="000000"/>
        </w:rPr>
      </w:pPr>
      <w:r>
        <w:rPr>
          <w:b/>
          <w:color w:val="000000"/>
        </w:rPr>
        <w:t>3.  Do oferty wykonawca dołącza aktualne na dzień składania oferty oświadczenie w następującym zakresie:</w:t>
      </w:r>
    </w:p>
    <w:p w:rsidR="00A143A4" w:rsidRDefault="00A143A4">
      <w:pPr>
        <w:jc w:val="both"/>
        <w:rPr>
          <w:rFonts w:eastAsia="Times New Roman"/>
          <w:color w:val="000000"/>
        </w:rPr>
      </w:pPr>
      <w:r>
        <w:rPr>
          <w:color w:val="000000"/>
        </w:rPr>
        <w:t xml:space="preserve">1) oświadczenie, że wykonawca </w:t>
      </w:r>
      <w:r>
        <w:rPr>
          <w:rFonts w:eastAsia="Times New Roman"/>
          <w:color w:val="000000"/>
        </w:rPr>
        <w:t>posiada kompetencje i uprawnienia do prowadzenia działalności w zakresiepozwalającym na realizację zamówienia,</w:t>
      </w:r>
    </w:p>
    <w:p w:rsidR="00A143A4" w:rsidRDefault="00A143A4">
      <w:pPr>
        <w:jc w:val="both"/>
        <w:rPr>
          <w:rFonts w:eastAsia="Times New Roman"/>
          <w:color w:val="000000"/>
        </w:rPr>
      </w:pPr>
      <w:r>
        <w:rPr>
          <w:rFonts w:eastAsia="Times New Roman"/>
          <w:color w:val="000000"/>
        </w:rPr>
        <w:t xml:space="preserve">2) oświadczenie, że wykonawca posiada zdolność techniczną i zawodową odpowiednią do wykonania zamówienia, wykonał roboty budowlane określone w punkcie XIII.1.2) SIWZ </w:t>
      </w:r>
      <w:r>
        <w:rPr>
          <w:color w:val="000000"/>
          <w:shd w:val="clear" w:color="auto" w:fill="FFFFFF"/>
        </w:rPr>
        <w:t xml:space="preserve">należycie, zgodnie z przepisami </w:t>
      </w:r>
      <w:r w:rsidRPr="00AD32AA">
        <w:t>prawa budowlanego</w:t>
      </w:r>
      <w:r>
        <w:rPr>
          <w:color w:val="000000"/>
          <w:shd w:val="clear" w:color="auto" w:fill="FFFFFF"/>
        </w:rPr>
        <w:t xml:space="preserve"> i przedmiotowe roboty prawidłowo ukończone, a także że </w:t>
      </w:r>
      <w:r>
        <w:rPr>
          <w:rFonts w:eastAsia="Times New Roman"/>
          <w:color w:val="000000"/>
        </w:rPr>
        <w:t xml:space="preserve">dysponuje minimum jedną osobą posiadającą uprawnienia budowlane do </w:t>
      </w:r>
      <w:r>
        <w:rPr>
          <w:rFonts w:eastAsia="Times New Roman"/>
          <w:color w:val="000000"/>
        </w:rPr>
        <w:lastRenderedPageBreak/>
        <w:t>kierowania robotami w zakresie budowy dróg,</w:t>
      </w:r>
    </w:p>
    <w:p w:rsidR="00A143A4" w:rsidRDefault="00A143A4">
      <w:pPr>
        <w:jc w:val="both"/>
        <w:rPr>
          <w:rFonts w:eastAsia="Times New Roman"/>
          <w:color w:val="000000"/>
        </w:rPr>
      </w:pPr>
      <w:r>
        <w:rPr>
          <w:rFonts w:eastAsia="Times New Roman"/>
          <w:color w:val="000000"/>
        </w:rPr>
        <w:t>3) oświadczenie o braku podstaw do wykluczenia z postępowania, w tym, że nie zachodzą w stosunku do wykonawcy okoliczności wskazane w punkcie XIII.2. SIWZ.</w:t>
      </w:r>
    </w:p>
    <w:p w:rsidR="00A143A4" w:rsidRDefault="00A143A4">
      <w:pPr>
        <w:jc w:val="both"/>
        <w:rPr>
          <w:rFonts w:eastAsia="Times New Roman"/>
          <w:color w:val="000000"/>
        </w:rPr>
      </w:pPr>
    </w:p>
    <w:p w:rsidR="00A143A4" w:rsidRDefault="00A143A4">
      <w:pPr>
        <w:jc w:val="both"/>
        <w:rPr>
          <w:rFonts w:eastAsia="Times New Roman"/>
          <w:color w:val="000000"/>
        </w:rPr>
      </w:pPr>
      <w:r>
        <w:rPr>
          <w:color w:val="000000"/>
        </w:rPr>
        <w:t>Informacje zawarte w oświadczeniach stanowią wstępne potwierdzenie, że wykonawcanie podlega wykluczeniu oraz spełnia warunki udziału w postępowaniu.</w:t>
      </w:r>
    </w:p>
    <w:p w:rsidR="00A143A4" w:rsidRDefault="00A143A4">
      <w:pPr>
        <w:pStyle w:val="Tekstpodstawowy21"/>
        <w:tabs>
          <w:tab w:val="left" w:pos="426"/>
          <w:tab w:val="left" w:pos="709"/>
        </w:tabs>
        <w:jc w:val="both"/>
        <w:rPr>
          <w:rFonts w:eastAsia="Times New Roman"/>
          <w:color w:val="000000"/>
        </w:rPr>
      </w:pPr>
    </w:p>
    <w:p w:rsidR="00A143A4" w:rsidRDefault="00A143A4">
      <w:pPr>
        <w:pStyle w:val="Tekstpodstawowy21"/>
        <w:tabs>
          <w:tab w:val="left" w:pos="426"/>
          <w:tab w:val="left" w:pos="709"/>
        </w:tabs>
        <w:jc w:val="both"/>
        <w:rPr>
          <w:rFonts w:eastAsia="Times New Roman"/>
          <w:b w:val="0"/>
          <w:color w:val="000000"/>
        </w:rPr>
      </w:pPr>
      <w:r>
        <w:rPr>
          <w:rFonts w:eastAsia="Times New Roman"/>
          <w:color w:val="000000"/>
        </w:rPr>
        <w:t>4. Dokumenty.</w:t>
      </w:r>
    </w:p>
    <w:p w:rsidR="00A143A4" w:rsidRDefault="00A143A4">
      <w:pPr>
        <w:pStyle w:val="Tekstpodstawowy21"/>
        <w:tabs>
          <w:tab w:val="left" w:pos="426"/>
          <w:tab w:val="left" w:pos="709"/>
        </w:tabs>
        <w:jc w:val="both"/>
        <w:rPr>
          <w:rFonts w:eastAsia="Times New Roman"/>
          <w:b w:val="0"/>
          <w:color w:val="000000"/>
        </w:rPr>
      </w:pP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Zamawiający wezwie wykonawcę, którego oferta została najwyżej oceniona, do złożenia w terminie 5 dni aktualnych na dzień złożenia następujących dokumentów potwierdzających spełnianie warunków udziału w postępowaniu oraz brak podstaw do wykluczenia z postępowania:</w:t>
      </w:r>
    </w:p>
    <w:p w:rsidR="00A143A4" w:rsidRPr="00E204B8" w:rsidRDefault="00A143A4">
      <w:pPr>
        <w:pStyle w:val="Tekstpodstawowy21"/>
        <w:tabs>
          <w:tab w:val="left" w:pos="426"/>
          <w:tab w:val="left" w:pos="709"/>
        </w:tabs>
        <w:jc w:val="both"/>
        <w:rPr>
          <w:b w:val="0"/>
          <w:shd w:val="clear" w:color="auto" w:fill="FFFFFF"/>
        </w:rPr>
      </w:pPr>
      <w:r w:rsidRPr="00E204B8">
        <w:rPr>
          <w:rFonts w:eastAsia="Times New Roman"/>
          <w:b w:val="0"/>
        </w:rPr>
        <w:t xml:space="preserve">1) </w:t>
      </w:r>
      <w:r w:rsidRPr="00E204B8">
        <w:rPr>
          <w:b w:val="0"/>
          <w:shd w:val="clear" w:color="auto" w:fill="FFFFFF"/>
        </w:rPr>
        <w:t xml:space="preserve">wykaz robót budowlanych opisanych w punkcie XIII.1.2)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r w:rsidRPr="00AD32AA">
        <w:rPr>
          <w:b w:val="0"/>
        </w:rPr>
        <w:t>prawa budowlanego</w:t>
      </w:r>
      <w:r w:rsidRPr="00E204B8">
        <w:rPr>
          <w:b w:val="0"/>
          <w:shd w:val="clear" w:color="auto" w:fill="FFFFFF"/>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A143A4" w:rsidRDefault="00A143A4">
      <w:pPr>
        <w:pStyle w:val="Tekstpodstawowy21"/>
        <w:tabs>
          <w:tab w:val="left" w:pos="426"/>
          <w:tab w:val="left" w:pos="709"/>
        </w:tabs>
        <w:jc w:val="both"/>
        <w:rPr>
          <w:rStyle w:val="alb"/>
          <w:color w:val="000000"/>
        </w:rPr>
      </w:pPr>
      <w:r>
        <w:rPr>
          <w:b w:val="0"/>
          <w:color w:val="000000"/>
          <w:shd w:val="clear" w:color="auto" w:fill="FFFFFF"/>
        </w:rPr>
        <w:t xml:space="preserve">2) wykaz </w:t>
      </w:r>
      <w:r>
        <w:rPr>
          <w:rFonts w:eastAsia="Times New Roman"/>
          <w:b w:val="0"/>
          <w:color w:val="000000"/>
        </w:rPr>
        <w:t>osób posiadających uprawnienia budowlane do kierowania robotami w zakresie budowy dróg wraz z informacją na temat ich kwalifikacji zawodowych, doświadczenia i wykształcenia, a także informacją o podstawie zatrudnienia,</w:t>
      </w:r>
    </w:p>
    <w:p w:rsidR="00A143A4" w:rsidRDefault="00E204B8">
      <w:pPr>
        <w:shd w:val="clear" w:color="auto" w:fill="FFFFFF"/>
        <w:jc w:val="both"/>
        <w:rPr>
          <w:rStyle w:val="alb"/>
          <w:color w:val="000000"/>
        </w:rPr>
      </w:pPr>
      <w:r>
        <w:rPr>
          <w:rStyle w:val="alb"/>
          <w:color w:val="000000"/>
        </w:rPr>
        <w:t>3</w:t>
      </w:r>
      <w:r w:rsidR="00A143A4">
        <w:rPr>
          <w:rStyle w:val="alb"/>
          <w:color w:val="000000"/>
        </w:rPr>
        <w:t xml:space="preserve">) </w:t>
      </w:r>
      <w:r w:rsidR="00A143A4">
        <w:rPr>
          <w:color w:val="000000"/>
        </w:rPr>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143A4" w:rsidRDefault="00E204B8">
      <w:pPr>
        <w:shd w:val="clear" w:color="auto" w:fill="FFFFFF"/>
        <w:jc w:val="both"/>
        <w:rPr>
          <w:rStyle w:val="alb"/>
          <w:color w:val="000000"/>
        </w:rPr>
      </w:pPr>
      <w:r>
        <w:rPr>
          <w:rStyle w:val="alb"/>
          <w:color w:val="000000"/>
        </w:rPr>
        <w:t>4</w:t>
      </w:r>
      <w:r w:rsidR="00A143A4">
        <w:rPr>
          <w:rStyle w:val="alb"/>
          <w:color w:val="000000"/>
        </w:rPr>
        <w:t xml:space="preserve">) </w:t>
      </w:r>
      <w:r w:rsidR="00A143A4">
        <w:rPr>
          <w:color w:val="000000"/>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143A4" w:rsidRPr="00FE2537" w:rsidRDefault="00E204B8">
      <w:pPr>
        <w:shd w:val="clear" w:color="auto" w:fill="FFFFFF"/>
        <w:jc w:val="both"/>
        <w:rPr>
          <w:rFonts w:eastAsia="Times New Roman"/>
          <w:color w:val="000000"/>
        </w:rPr>
      </w:pPr>
      <w:r w:rsidRPr="00FE2537">
        <w:rPr>
          <w:color w:val="000000"/>
        </w:rPr>
        <w:t>5</w:t>
      </w:r>
      <w:r w:rsidR="00A143A4" w:rsidRPr="00FE2537">
        <w:rPr>
          <w:color w:val="000000"/>
        </w:rPr>
        <w:t xml:space="preserve">) </w:t>
      </w:r>
      <w:r w:rsidR="00A143A4" w:rsidRPr="00FE2537">
        <w:rPr>
          <w:rStyle w:val="FontStyle26"/>
          <w:rFonts w:ascii="Times New Roman" w:hAnsi="Times New Roman"/>
          <w:bCs/>
          <w:color w:val="auto"/>
          <w:sz w:val="24"/>
          <w:szCs w:val="24"/>
        </w:rPr>
        <w:t xml:space="preserve">Wykonawca w terminie 3 dni od dnia zamieszczenia na stronie internetowej informacji  z art. 86 ust 5 ustawy </w:t>
      </w:r>
      <w:proofErr w:type="spellStart"/>
      <w:r w:rsidR="00A143A4" w:rsidRPr="00FE2537">
        <w:rPr>
          <w:rStyle w:val="FontStyle26"/>
          <w:rFonts w:ascii="Times New Roman" w:hAnsi="Times New Roman"/>
          <w:bCs/>
          <w:color w:val="auto"/>
          <w:sz w:val="24"/>
          <w:szCs w:val="24"/>
        </w:rPr>
        <w:t>pzp</w:t>
      </w:r>
      <w:proofErr w:type="spellEnd"/>
      <w:r w:rsidR="00A143A4" w:rsidRPr="00FE2537">
        <w:rPr>
          <w:rStyle w:val="FontStyle26"/>
          <w:rFonts w:ascii="Times New Roman" w:hAnsi="Times New Roman"/>
          <w:bCs/>
          <w:color w:val="auto"/>
          <w:sz w:val="24"/>
          <w:szCs w:val="24"/>
        </w:rPr>
        <w:t xml:space="preserve"> przekazuje zamawiającemu oświadczenie o przynależności lub braku przynależności do tej samej grupy kapitałowej, o której mowa w art. 24 ust 1 pkt 23 ustawy </w:t>
      </w:r>
      <w:proofErr w:type="spellStart"/>
      <w:r w:rsidR="00A143A4" w:rsidRPr="00FE2537">
        <w:rPr>
          <w:rStyle w:val="FontStyle26"/>
          <w:rFonts w:ascii="Times New Roman" w:hAnsi="Times New Roman"/>
          <w:bCs/>
          <w:color w:val="auto"/>
          <w:sz w:val="24"/>
          <w:szCs w:val="24"/>
        </w:rPr>
        <w:t>pzp</w:t>
      </w:r>
      <w:proofErr w:type="spellEnd"/>
      <w:r w:rsidR="00A143A4" w:rsidRPr="00FE2537">
        <w:rPr>
          <w:rStyle w:val="FontStyle26"/>
          <w:rFonts w:ascii="Times New Roman" w:hAnsi="Times New Roman"/>
          <w:bCs/>
          <w:color w:val="auto"/>
          <w:sz w:val="24"/>
          <w:szCs w:val="24"/>
        </w:rPr>
        <w:t>. Wraz ze złożeniem oświadczenia, wykonawca może przedstawić dowody, że powiązania z innym wykonawcą nie prowadzą do zakłócenia uczciwej konkurencji w postępowaniu o udzielenie zamówienia publicznego.</w:t>
      </w:r>
    </w:p>
    <w:p w:rsidR="00A143A4" w:rsidRDefault="00A143A4">
      <w:pPr>
        <w:pStyle w:val="Tekstpodstawowy21"/>
        <w:tabs>
          <w:tab w:val="left" w:pos="426"/>
          <w:tab w:val="left" w:pos="709"/>
        </w:tabs>
        <w:jc w:val="both"/>
        <w:rPr>
          <w:color w:val="000000"/>
        </w:rPr>
      </w:pPr>
      <w:r>
        <w:rPr>
          <w:rFonts w:eastAsia="Times New Roman"/>
          <w:b w:val="0"/>
          <w:color w:val="000000"/>
        </w:rPr>
        <w:t>5. Wykonawca powołujący się przy wykazywaniu spełniania warunków udziału w postępowaniu na zasoby innych podmiotów, które będą brały udział w realizacji części zamówienia, przedkłada także oświadczenia i dokumenty dotyczące tego podmiotu</w:t>
      </w:r>
      <w:r>
        <w:rPr>
          <w:rFonts w:eastAsia="Times New Roman"/>
          <w:b w:val="0"/>
          <w:color w:val="000000"/>
          <w:shd w:val="clear" w:color="auto" w:fill="FFFFFF"/>
          <w:lang w:eastAsia="pl-PL"/>
        </w:rPr>
        <w:t>, w celu wykazania braku istnienia wobec nich podstaw wykluczenia oraz spełniania, w zakresie, w jakim powołuje się na ich zasoby, warunków udziału w postępowaniu.</w:t>
      </w:r>
    </w:p>
    <w:p w:rsidR="00A143A4" w:rsidRDefault="00A143A4">
      <w:pPr>
        <w:shd w:val="clear" w:color="auto" w:fill="FFFFFF"/>
        <w:jc w:val="both"/>
        <w:rPr>
          <w:rStyle w:val="alb"/>
          <w:color w:val="000000"/>
        </w:rPr>
      </w:pPr>
      <w:r>
        <w:rPr>
          <w:color w:val="000000"/>
        </w:rPr>
        <w:t xml:space="preserve">6. Jeżeli wykonawca ma siedzibę lub miejsce zamieszkania poza terytorium Rzeczypospolitej </w:t>
      </w:r>
      <w:r>
        <w:rPr>
          <w:color w:val="000000"/>
        </w:rPr>
        <w:lastRenderedPageBreak/>
        <w:t xml:space="preserve">Polskiej, zamiast dokumentów, o których mowa w </w:t>
      </w:r>
      <w:r w:rsidRPr="00E204B8">
        <w:t>ust.</w:t>
      </w:r>
      <w:r>
        <w:rPr>
          <w:color w:val="000000"/>
        </w:rPr>
        <w:t xml:space="preserve"> 4 składa:</w:t>
      </w:r>
    </w:p>
    <w:p w:rsidR="00A143A4" w:rsidRDefault="00A143A4">
      <w:pPr>
        <w:shd w:val="clear" w:color="auto" w:fill="FFFFFF"/>
        <w:jc w:val="both"/>
        <w:rPr>
          <w:rStyle w:val="alb"/>
          <w:color w:val="000000"/>
        </w:rPr>
      </w:pPr>
      <w:r w:rsidRPr="00E204B8">
        <w:rPr>
          <w:rStyle w:val="alb"/>
        </w:rPr>
        <w:t>1)</w:t>
      </w:r>
      <w:r>
        <w:rPr>
          <w:color w:val="000000"/>
        </w:rPr>
        <w:t>dokument lub dokumenty wystawione w kraju, w którym wykonawca ma siedzibę lub miejsce zamieszkania, potwierdzające odpowiednio, że:</w:t>
      </w:r>
    </w:p>
    <w:p w:rsidR="00A143A4" w:rsidRDefault="00A143A4">
      <w:pPr>
        <w:shd w:val="clear" w:color="auto" w:fill="FFFFFF"/>
        <w:jc w:val="both"/>
        <w:rPr>
          <w:rStyle w:val="alb"/>
          <w:color w:val="000000"/>
        </w:rPr>
      </w:pPr>
      <w:r>
        <w:rPr>
          <w:rStyle w:val="alb"/>
          <w:color w:val="000000"/>
        </w:rPr>
        <w:t xml:space="preserve">a) </w:t>
      </w:r>
      <w:r>
        <w:rPr>
          <w:color w:val="00000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143A4" w:rsidRDefault="00A143A4">
      <w:pPr>
        <w:shd w:val="clear" w:color="auto" w:fill="FFFFFF"/>
        <w:jc w:val="both"/>
        <w:rPr>
          <w:color w:val="000000"/>
        </w:rPr>
      </w:pPr>
      <w:r>
        <w:rPr>
          <w:rStyle w:val="alb"/>
          <w:color w:val="000000"/>
        </w:rPr>
        <w:t xml:space="preserve">b) </w:t>
      </w:r>
      <w:r>
        <w:rPr>
          <w:color w:val="000000"/>
        </w:rPr>
        <w:t>nie otwarto jego likwidacji ani nie ogłoszono upadłości.</w:t>
      </w:r>
    </w:p>
    <w:p w:rsidR="00A143A4" w:rsidRDefault="00A143A4">
      <w:pPr>
        <w:shd w:val="clear" w:color="auto" w:fill="FFFFFF"/>
        <w:jc w:val="both"/>
        <w:rPr>
          <w:rFonts w:eastAsia="Times New Roman"/>
          <w:color w:val="000000"/>
        </w:rPr>
      </w:pPr>
      <w:r>
        <w:rPr>
          <w:color w:val="000000"/>
        </w:rPr>
        <w:t xml:space="preserve">Dokumenty, o których mowa w punkcie </w:t>
      </w:r>
      <w:r w:rsidRPr="00E204B8">
        <w:t>1 i 2</w:t>
      </w:r>
      <w:r>
        <w:rPr>
          <w:color w:val="000000"/>
        </w:rPr>
        <w:t xml:space="preserve"> lit. b, powinny być wystawione nie wcześniej niż 6 miesięcy przed upływem terminu składania ofert. Dokument, o którym mowa w punkcie 2 lit. a, powinien być wystawiony nie wcześniej niż 3 miesiące przed upływem tego terminu.Jeżeli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A143A4" w:rsidRDefault="00A143A4">
      <w:pPr>
        <w:pStyle w:val="Tekstpodstawowy21"/>
        <w:tabs>
          <w:tab w:val="left" w:pos="0"/>
        </w:tabs>
        <w:jc w:val="both"/>
        <w:rPr>
          <w:rFonts w:eastAsia="Times New Roman"/>
          <w:b w:val="0"/>
          <w:color w:val="000000"/>
        </w:rPr>
      </w:pPr>
      <w:r>
        <w:rPr>
          <w:rFonts w:eastAsia="Times New Roman"/>
          <w:b w:val="0"/>
          <w:color w:val="000000"/>
        </w:rPr>
        <w:t>7. Ocena spełniania warunków udziału w postępowaniu oraz braku podstaw wykluczenia dokonana zostanie zgodnie z formułą „spełnia / nie spełnia” w oparciu o informacje zawarte w oświadczeniach lub dokumentach wyszczególnionych w ust. 1 - 6. Z treści załączonych dokumentów musi jednoznacznie wynikać, czy wykonawca spełnił ww. warunki. Brak spełnienia któregokolwiek z warunków powoduje wykluczenie wykonawcy z postępowania o udzielenie zamówienia.</w:t>
      </w:r>
    </w:p>
    <w:p w:rsidR="00A143A4" w:rsidRDefault="00A143A4">
      <w:pPr>
        <w:pStyle w:val="Tekstpodstawowy21"/>
        <w:tabs>
          <w:tab w:val="left" w:pos="284"/>
        </w:tabs>
        <w:jc w:val="both"/>
        <w:rPr>
          <w:rFonts w:eastAsia="Times New Roman"/>
          <w:b w:val="0"/>
          <w:color w:val="000000"/>
        </w:rPr>
      </w:pPr>
      <w:r>
        <w:rPr>
          <w:rFonts w:eastAsia="Times New Roman"/>
          <w:b w:val="0"/>
          <w:color w:val="000000"/>
        </w:rPr>
        <w:t xml:space="preserve">8. Nieprzedłożenie któregokolwiek z oświadczeń lub dokumentów określonych w ust. 1 - 6, jak i złożenie nieprawdziwych informacji po wykorzystaniu warunków wynikających z art. 26 ust. 3 - 4 ustawy, spowoduje wykluczenie wykonawcy z postępowania i uznanie jego oferty za odrzuconą. </w:t>
      </w:r>
    </w:p>
    <w:p w:rsidR="00A143A4" w:rsidRDefault="00A143A4">
      <w:pPr>
        <w:pStyle w:val="Tekstpodstawowy21"/>
        <w:tabs>
          <w:tab w:val="left" w:pos="284"/>
        </w:tabs>
        <w:jc w:val="both"/>
        <w:rPr>
          <w:rFonts w:eastAsia="Times New Roman"/>
          <w:b w:val="0"/>
          <w:color w:val="000000"/>
        </w:rPr>
      </w:pPr>
      <w:r>
        <w:rPr>
          <w:rFonts w:eastAsia="Times New Roman"/>
          <w:b w:val="0"/>
          <w:color w:val="000000"/>
        </w:rPr>
        <w:t>9. Wykonawcy mogą wspólnie ubiegać się o udzielenie zamówienia, w takim przypadku:</w:t>
      </w: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FF0000"/>
        </w:rPr>
        <w:t>1</w:t>
      </w:r>
      <w:r>
        <w:rPr>
          <w:rFonts w:eastAsia="Times New Roman"/>
          <w:b w:val="0"/>
          <w:color w:val="000000"/>
        </w:rPr>
        <w:t>) ustanawiają Lidera – pełnomocnika do reprezentowania ich w postępowaniu o udzielenie zamówienia i zawarcia umowy.</w:t>
      </w: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FF0000"/>
        </w:rPr>
        <w:t>2</w:t>
      </w:r>
      <w:r>
        <w:rPr>
          <w:rFonts w:eastAsia="Times New Roman"/>
          <w:b w:val="0"/>
          <w:color w:val="000000"/>
        </w:rPr>
        <w:t>) w terminie określonym przez Zamawiającego Lider dostarczy umowę konsorcjum, w której dokonany będzie podział zadań oraz określony sposób i warunki realizacji umowy.</w:t>
      </w:r>
    </w:p>
    <w:p w:rsidR="00A143A4" w:rsidRDefault="00A143A4">
      <w:pPr>
        <w:pStyle w:val="Tekstpodstawowy21"/>
        <w:tabs>
          <w:tab w:val="left" w:pos="426"/>
          <w:tab w:val="left" w:pos="709"/>
        </w:tabs>
        <w:jc w:val="both"/>
        <w:rPr>
          <w:rFonts w:eastAsia="Times New Roman"/>
          <w:color w:val="000000"/>
          <w:lang w:eastAsia="pl-PL"/>
        </w:rPr>
      </w:pPr>
      <w:r>
        <w:rPr>
          <w:rFonts w:eastAsia="Times New Roman"/>
          <w:b w:val="0"/>
          <w:color w:val="FF0000"/>
        </w:rPr>
        <w:t>3</w:t>
      </w:r>
      <w:r>
        <w:rPr>
          <w:rFonts w:eastAsia="Times New Roman"/>
          <w:b w:val="0"/>
          <w:color w:val="000000"/>
        </w:rPr>
        <w:t>) oświadczenia i dokumenty określone w ust. 1-6 składają wszyscy uczestnicy konsorcjum.</w:t>
      </w:r>
    </w:p>
    <w:p w:rsidR="00A143A4" w:rsidRDefault="00A143A4">
      <w:pPr>
        <w:widowControl/>
        <w:shd w:val="clear" w:color="auto" w:fill="FFFFFF"/>
        <w:suppressAutoHyphens w:val="0"/>
        <w:jc w:val="both"/>
        <w:rPr>
          <w:rFonts w:eastAsia="Times New Roman"/>
          <w:color w:val="000000"/>
          <w:lang w:eastAsia="pl-PL"/>
        </w:rPr>
      </w:pPr>
      <w:r>
        <w:rPr>
          <w:rFonts w:eastAsia="Times New Roman"/>
          <w:color w:val="000000"/>
          <w:lang w:eastAsia="pl-PL"/>
        </w:rPr>
        <w:t>10. Wykonawca może w celu potwierdzenia spełniania warunków udziału w postępowaniu,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odniesieniu do warunków dotyczących wykształcenia, kwalifikacji zawodowych lub doświadczenia, wykonawcy mogą polegać na zdolnościach innych podmiotów, jeśli podmioty te zrealizują roboty budowlane lub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ekonomiczna lub finansowa, podmiotu, ma którego zasobach polega wykonawca, nie potwierdzają spełnienia przez wykonawcę warunków udziału w postępowaniu lub zachodzą wobec tych podmiotów podstawy wykluczenia, zamawiający żąda, aby wykonawca w terminie określonym przez zamawiającego:</w:t>
      </w:r>
    </w:p>
    <w:p w:rsidR="00A143A4" w:rsidRDefault="00A143A4">
      <w:pPr>
        <w:widowControl/>
        <w:shd w:val="clear" w:color="auto" w:fill="FFFFFF"/>
        <w:suppressAutoHyphens w:val="0"/>
        <w:jc w:val="both"/>
        <w:rPr>
          <w:rFonts w:eastAsia="Times New Roman"/>
          <w:color w:val="000000"/>
          <w:lang w:eastAsia="pl-PL"/>
        </w:rPr>
      </w:pPr>
      <w:r>
        <w:rPr>
          <w:rFonts w:eastAsia="Times New Roman"/>
          <w:color w:val="000000"/>
          <w:lang w:eastAsia="pl-PL"/>
        </w:rPr>
        <w:t>1) zastąpił ten podmiot innym podmiotem lub podmiotami lub</w:t>
      </w:r>
    </w:p>
    <w:p w:rsidR="00A143A4" w:rsidRDefault="00A143A4">
      <w:pPr>
        <w:widowControl/>
        <w:shd w:val="clear" w:color="auto" w:fill="FFFFFF"/>
        <w:suppressAutoHyphens w:val="0"/>
        <w:jc w:val="both"/>
        <w:rPr>
          <w:rFonts w:eastAsia="Times New Roman"/>
          <w:color w:val="000000"/>
        </w:rPr>
      </w:pPr>
      <w:r>
        <w:rPr>
          <w:rFonts w:eastAsia="Times New Roman"/>
          <w:color w:val="000000"/>
          <w:lang w:eastAsia="pl-PL"/>
        </w:rPr>
        <w:lastRenderedPageBreak/>
        <w:t>2) zobowiązał się do osobistego wykonania odpowiedniej części zamówienia, jeżeli wykaże zdolności techniczne lub zawodowe lub sytuację finansową lub ekonomiczną.</w:t>
      </w: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 xml:space="preserve">11. W przypadku wykonawców wspólnie ubiegających się o udzielenie zamówienia oraz w przypadku innych podmiotów, na zasobach, których wykonawca polega, kopie dokumentów dotyczących wykonawcy lub tych podmiotów są poświadczane za zgodność z oryginałem odpowiednio przez wykonawcę lub te podmioty. </w:t>
      </w: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 xml:space="preserve">12. </w:t>
      </w:r>
      <w:r>
        <w:rPr>
          <w:b w:val="0"/>
          <w:color w:val="000000"/>
        </w:rPr>
        <w:t>Jeżeli wykonawca nie złożył oświadczenia, o którym mowa w art. 25a ust. 1 PZP, oświadczeń lub dokumentów potwierdzających okoliczności, o których mowa w art. 25 ust. 1 PZP,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 xml:space="preserve">13. Zamawiający w uzasadnionych przypadkach wezwie także, w wyznaczonym przez siebie terminie, do złożenia wyjaśnień dotyczących oświadczeń lub dokumentów, o których mowa w art. 25 ust. 1 ustawy </w:t>
      </w:r>
      <w:proofErr w:type="spellStart"/>
      <w:r>
        <w:rPr>
          <w:rFonts w:eastAsia="Times New Roman"/>
          <w:b w:val="0"/>
          <w:color w:val="000000"/>
        </w:rPr>
        <w:t>pzp</w:t>
      </w:r>
      <w:proofErr w:type="spellEnd"/>
      <w:r>
        <w:rPr>
          <w:rFonts w:eastAsia="Times New Roman"/>
          <w:b w:val="0"/>
          <w:color w:val="000000"/>
        </w:rPr>
        <w:t>.</w:t>
      </w:r>
    </w:p>
    <w:p w:rsidR="00A143A4" w:rsidRDefault="00A143A4">
      <w:pPr>
        <w:pStyle w:val="Tekstpodstawowy21"/>
        <w:tabs>
          <w:tab w:val="left" w:pos="426"/>
          <w:tab w:val="left" w:pos="709"/>
        </w:tabs>
        <w:jc w:val="both"/>
        <w:rPr>
          <w:rFonts w:eastAsia="Times New Roman"/>
          <w:color w:val="000000"/>
          <w:szCs w:val="20"/>
        </w:rPr>
      </w:pPr>
      <w:r>
        <w:rPr>
          <w:rFonts w:eastAsia="Times New Roman"/>
          <w:b w:val="0"/>
          <w:color w:val="000000"/>
        </w:rPr>
        <w:t xml:space="preserve">14. </w:t>
      </w:r>
      <w:r w:rsidRPr="00E204B8">
        <w:rPr>
          <w:rFonts w:eastAsia="Times New Roman"/>
          <w:b w:val="0"/>
        </w:rPr>
        <w:t>Oprócz dokumentów wymienionych w ustępach poprzednich,</w:t>
      </w:r>
      <w:r>
        <w:rPr>
          <w:rFonts w:eastAsia="Times New Roman"/>
          <w:b w:val="0"/>
          <w:color w:val="000000"/>
        </w:rPr>
        <w:t xml:space="preserve"> Wykonawca obowiązany jest przedłożyć następujące dokumenty:</w:t>
      </w:r>
    </w:p>
    <w:p w:rsidR="00E204B8" w:rsidRDefault="00A143A4" w:rsidP="00E204B8">
      <w:pPr>
        <w:numPr>
          <w:ilvl w:val="1"/>
          <w:numId w:val="8"/>
        </w:numPr>
        <w:tabs>
          <w:tab w:val="left" w:pos="-1560"/>
          <w:tab w:val="left" w:pos="-1276"/>
        </w:tabs>
        <w:ind w:left="709" w:hanging="283"/>
        <w:rPr>
          <w:rFonts w:eastAsia="Times New Roman"/>
          <w:color w:val="000000"/>
          <w:szCs w:val="20"/>
        </w:rPr>
      </w:pPr>
      <w:r>
        <w:rPr>
          <w:rFonts w:eastAsia="Times New Roman"/>
          <w:color w:val="000000"/>
          <w:szCs w:val="20"/>
        </w:rPr>
        <w:t>Wypełniony załącznik nr 1 – formularz „OFERTA” ,</w:t>
      </w:r>
    </w:p>
    <w:p w:rsidR="00A143A4" w:rsidRPr="00E204B8" w:rsidRDefault="00A143A4" w:rsidP="00E204B8">
      <w:pPr>
        <w:numPr>
          <w:ilvl w:val="1"/>
          <w:numId w:val="8"/>
        </w:numPr>
        <w:tabs>
          <w:tab w:val="left" w:pos="-1560"/>
          <w:tab w:val="left" w:pos="-1276"/>
        </w:tabs>
        <w:ind w:left="709" w:hanging="283"/>
        <w:rPr>
          <w:rFonts w:eastAsia="Times New Roman"/>
          <w:color w:val="000000"/>
          <w:szCs w:val="20"/>
        </w:rPr>
      </w:pPr>
      <w:r w:rsidRPr="00E204B8">
        <w:rPr>
          <w:rFonts w:eastAsia="Times New Roman"/>
          <w:szCs w:val="20"/>
        </w:rPr>
        <w:t>Oświadczenia zgodne z załącznikami</w:t>
      </w:r>
    </w:p>
    <w:p w:rsidR="00E204B8" w:rsidRDefault="00A143A4" w:rsidP="00E204B8">
      <w:pPr>
        <w:numPr>
          <w:ilvl w:val="1"/>
          <w:numId w:val="8"/>
        </w:numPr>
        <w:tabs>
          <w:tab w:val="left" w:pos="786"/>
        </w:tabs>
        <w:ind w:left="709" w:hanging="283"/>
        <w:rPr>
          <w:rFonts w:eastAsia="Times New Roman"/>
          <w:color w:val="000000"/>
          <w:szCs w:val="20"/>
        </w:rPr>
      </w:pPr>
      <w:r>
        <w:rPr>
          <w:rFonts w:eastAsia="Times New Roman"/>
          <w:color w:val="000000"/>
          <w:szCs w:val="20"/>
        </w:rPr>
        <w:t>Kopia dowodu wniesienia wadium.</w:t>
      </w:r>
    </w:p>
    <w:p w:rsidR="00A143A4" w:rsidRPr="00E204B8" w:rsidRDefault="00A143A4" w:rsidP="00E204B8">
      <w:pPr>
        <w:numPr>
          <w:ilvl w:val="1"/>
          <w:numId w:val="8"/>
        </w:numPr>
        <w:tabs>
          <w:tab w:val="left" w:pos="786"/>
        </w:tabs>
        <w:ind w:left="709" w:hanging="283"/>
        <w:rPr>
          <w:rFonts w:eastAsia="Times New Roman"/>
          <w:color w:val="000000"/>
          <w:szCs w:val="20"/>
        </w:rPr>
      </w:pPr>
      <w:r w:rsidRPr="00E204B8">
        <w:rPr>
          <w:rFonts w:eastAsia="Times New Roman"/>
          <w:color w:val="000000"/>
          <w:szCs w:val="20"/>
        </w:rPr>
        <w:t xml:space="preserve">Kosztorys ofertowy </w:t>
      </w:r>
    </w:p>
    <w:p w:rsidR="00A143A4" w:rsidRDefault="00A143A4">
      <w:pPr>
        <w:numPr>
          <w:ilvl w:val="1"/>
          <w:numId w:val="8"/>
        </w:numPr>
        <w:tabs>
          <w:tab w:val="left" w:pos="786"/>
        </w:tabs>
        <w:ind w:left="709" w:hanging="283"/>
        <w:jc w:val="both"/>
        <w:rPr>
          <w:rFonts w:eastAsia="Times New Roman"/>
          <w:color w:val="000000"/>
          <w:szCs w:val="20"/>
        </w:rPr>
      </w:pPr>
      <w:r>
        <w:rPr>
          <w:rFonts w:eastAsia="Times New Roman"/>
          <w:iCs/>
          <w:color w:val="000000"/>
          <w:szCs w:val="20"/>
        </w:rPr>
        <w:t>Wykaz podwykonawców wraz z określeniem części zamówienia, jaka wykonawca zamierza im powierzyć.</w:t>
      </w:r>
    </w:p>
    <w:p w:rsidR="00A143A4" w:rsidRDefault="00A143A4">
      <w:pPr>
        <w:tabs>
          <w:tab w:val="left" w:pos="786"/>
        </w:tabs>
        <w:jc w:val="both"/>
        <w:rPr>
          <w:rFonts w:eastAsia="Times New Roman"/>
          <w:b/>
          <w:color w:val="000000"/>
          <w:sz w:val="28"/>
          <w:szCs w:val="28"/>
        </w:rPr>
      </w:pPr>
      <w:r>
        <w:rPr>
          <w:rFonts w:eastAsia="Times New Roman"/>
          <w:color w:val="000000"/>
          <w:szCs w:val="20"/>
        </w:rPr>
        <w:t xml:space="preserve">15. </w:t>
      </w:r>
      <w:r>
        <w:rPr>
          <w:rFonts w:eastAsia="Times New Roman"/>
          <w:color w:val="000000"/>
        </w:rPr>
        <w:t>Kopie dokumentów muszą być potwierdzone „za zgodność z oryginałem” przez Wykonawcę lub przez osobę posiadającą odpowiednie pełnomocnictwo.</w:t>
      </w:r>
    </w:p>
    <w:p w:rsidR="00A143A4" w:rsidRDefault="00A143A4">
      <w:pPr>
        <w:jc w:val="both"/>
        <w:rPr>
          <w:rFonts w:eastAsia="Times New Roman"/>
          <w:b/>
          <w:color w:val="000000"/>
        </w:rPr>
      </w:pPr>
      <w:r>
        <w:rPr>
          <w:rFonts w:eastAsia="Times New Roman"/>
          <w:b/>
          <w:color w:val="000000"/>
          <w:sz w:val="28"/>
          <w:szCs w:val="28"/>
        </w:rPr>
        <w:t>XIV. Informacja o sposobie porozumiewania się Zamawiającego z Wykonawcami, przekazywanie oświadczeń i dokumentów oraz wskazanie osób uprawnionych do porozumiewania się z Wykonawcami.</w:t>
      </w:r>
    </w:p>
    <w:p w:rsidR="00A143A4" w:rsidRDefault="00A143A4">
      <w:pPr>
        <w:jc w:val="both"/>
        <w:rPr>
          <w:rFonts w:eastAsia="Times New Roman"/>
          <w:b/>
          <w:color w:val="000000"/>
        </w:rPr>
      </w:pPr>
    </w:p>
    <w:p w:rsidR="00A143A4" w:rsidRDefault="00A143A4">
      <w:pPr>
        <w:jc w:val="both"/>
        <w:rPr>
          <w:rFonts w:eastAsia="Times New Roman"/>
          <w:color w:val="000000"/>
        </w:rPr>
      </w:pPr>
      <w:r>
        <w:rPr>
          <w:rFonts w:eastAsia="Times New Roman"/>
          <w:color w:val="000000"/>
        </w:rPr>
        <w:t xml:space="preserve">1. Osoby uprawnione do kontaktów z wykonawcami: </w:t>
      </w:r>
    </w:p>
    <w:p w:rsidR="00A143A4" w:rsidRDefault="00A143A4">
      <w:pPr>
        <w:tabs>
          <w:tab w:val="left" w:pos="360"/>
          <w:tab w:val="left" w:pos="9540"/>
        </w:tabs>
        <w:autoSpaceDE w:val="0"/>
        <w:autoSpaceDN w:val="0"/>
        <w:jc w:val="both"/>
        <w:rPr>
          <w:rFonts w:cs="Arial"/>
          <w:color w:val="3366FF"/>
          <w:sz w:val="22"/>
          <w:szCs w:val="22"/>
          <w:u w:val="single"/>
        </w:rPr>
      </w:pPr>
      <w:r>
        <w:rPr>
          <w:rFonts w:cs="Arial"/>
          <w:color w:val="000000"/>
          <w:sz w:val="22"/>
          <w:szCs w:val="22"/>
        </w:rPr>
        <w:t xml:space="preserve">1)  W sprawach technicznych – Jarosław Czuchaj -  UG Ludwin 81/7570018 </w:t>
      </w:r>
      <w:r>
        <w:rPr>
          <w:rFonts w:cs="Arial"/>
          <w:color w:val="3366FF"/>
          <w:sz w:val="22"/>
          <w:szCs w:val="22"/>
          <w:u w:val="single"/>
        </w:rPr>
        <w:t>j.czuchaj@ludwin.powiatleczynski.pl</w:t>
      </w:r>
    </w:p>
    <w:p w:rsidR="00A143A4" w:rsidRDefault="00A143A4">
      <w:pPr>
        <w:tabs>
          <w:tab w:val="left" w:pos="360"/>
          <w:tab w:val="left" w:pos="9540"/>
        </w:tabs>
        <w:autoSpaceDE w:val="0"/>
        <w:autoSpaceDN w:val="0"/>
        <w:jc w:val="both"/>
        <w:rPr>
          <w:rFonts w:cs="Arial"/>
          <w:color w:val="000000"/>
          <w:sz w:val="22"/>
          <w:szCs w:val="22"/>
        </w:rPr>
      </w:pPr>
      <w:r>
        <w:rPr>
          <w:rFonts w:cs="Arial"/>
          <w:color w:val="000000"/>
          <w:sz w:val="22"/>
          <w:szCs w:val="22"/>
        </w:rPr>
        <w:t xml:space="preserve">2) W sprawach formalno-prawnych związanych z postępowaniem o udzielenie zamówienia </w:t>
      </w:r>
      <w:r>
        <w:rPr>
          <w:rFonts w:cs="Arial"/>
          <w:color w:val="000000"/>
          <w:sz w:val="22"/>
          <w:szCs w:val="22"/>
        </w:rPr>
        <w:br/>
        <w:t>i zawarciem umowy – Artur Ogórek tel. 81/7570039</w:t>
      </w:r>
    </w:p>
    <w:p w:rsidR="00A143A4" w:rsidRDefault="00A143A4">
      <w:pPr>
        <w:jc w:val="both"/>
        <w:rPr>
          <w:rFonts w:eastAsia="Times New Roman"/>
          <w:color w:val="000000"/>
        </w:rPr>
      </w:pPr>
      <w:r>
        <w:rPr>
          <w:rFonts w:eastAsia="Times New Roman"/>
          <w:color w:val="000000"/>
        </w:rPr>
        <w:t>2.Podstawowym sposobem porozumiewania się jest korespondencja pisemna przekazywana za pomocą operatorów pocztowych lub składana osobiście w sekretariacie Zamawiającego.</w:t>
      </w:r>
    </w:p>
    <w:p w:rsidR="00A143A4" w:rsidRDefault="00A143A4">
      <w:pPr>
        <w:jc w:val="both"/>
        <w:rPr>
          <w:rFonts w:eastAsia="Times New Roman"/>
          <w:color w:val="000000"/>
        </w:rPr>
      </w:pPr>
      <w:r>
        <w:rPr>
          <w:rFonts w:eastAsia="Times New Roman"/>
          <w:color w:val="000000"/>
        </w:rPr>
        <w:t>3. Przesyłane wnioski, oświadczenia, zawiadomienia, informacje i odwołania za pomocą faxu lub drogą elektroniczną (e-mail). Każda ze stron na żądanie strony drugiej potwierdza otrzymanie ww. dokumentów tą samą drogą. Informacje przekazywane za pomocą faksu lub drogą elektroniczną (e-mail) przez jedną ze stron biorących udział w postępowaniu uważa się za dostarczone w terminie, jeżeli druga strona potwierdzi fakt ich otrzymania.</w:t>
      </w:r>
    </w:p>
    <w:p w:rsidR="00A143A4" w:rsidRDefault="00A143A4">
      <w:pPr>
        <w:jc w:val="both"/>
        <w:rPr>
          <w:rFonts w:eastAsia="Times New Roman"/>
          <w:color w:val="000000"/>
        </w:rPr>
      </w:pPr>
      <w:r>
        <w:rPr>
          <w:rFonts w:eastAsia="Times New Roman"/>
          <w:color w:val="000000"/>
        </w:rPr>
        <w:t>4. Oferta oraz umowa wymagają, pod rygorem nieważności, zachowania formy pisemnej.</w:t>
      </w:r>
    </w:p>
    <w:p w:rsidR="00A143A4" w:rsidRDefault="00A143A4">
      <w:pPr>
        <w:jc w:val="both"/>
        <w:rPr>
          <w:rFonts w:eastAsia="Times New Roman"/>
          <w:color w:val="000000"/>
          <w:sz w:val="16"/>
          <w:szCs w:val="20"/>
        </w:rPr>
      </w:pPr>
      <w:r>
        <w:rPr>
          <w:rFonts w:eastAsia="Times New Roman"/>
          <w:color w:val="000000"/>
        </w:rPr>
        <w:t xml:space="preserve">5. Zamawiający zaleca Wykonawcom przed złożeniem oferty przeprowadzić wizję lokalną celem zapoznania się z przedmiotem zamówienia. </w:t>
      </w:r>
    </w:p>
    <w:p w:rsidR="00A143A4" w:rsidRDefault="00A143A4">
      <w:pPr>
        <w:tabs>
          <w:tab w:val="left" w:pos="5387"/>
        </w:tabs>
        <w:ind w:right="510"/>
        <w:jc w:val="both"/>
        <w:rPr>
          <w:rFonts w:ascii="Arial" w:eastAsia="Times New Roman" w:hAnsi="Arial" w:cs="Arial"/>
          <w:color w:val="000000"/>
          <w:sz w:val="28"/>
          <w:szCs w:val="28"/>
        </w:rPr>
      </w:pPr>
    </w:p>
    <w:p w:rsidR="00A143A4" w:rsidRDefault="00A143A4">
      <w:pPr>
        <w:tabs>
          <w:tab w:val="left" w:pos="5387"/>
        </w:tabs>
        <w:ind w:right="510"/>
        <w:jc w:val="both"/>
        <w:rPr>
          <w:rFonts w:eastAsia="Times New Roman"/>
          <w:b/>
          <w:color w:val="000000"/>
        </w:rPr>
      </w:pPr>
      <w:r>
        <w:rPr>
          <w:rFonts w:eastAsia="Times New Roman"/>
          <w:b/>
          <w:color w:val="000000"/>
          <w:sz w:val="28"/>
          <w:szCs w:val="28"/>
        </w:rPr>
        <w:t xml:space="preserve">XV. Sposób przygotowania i złożenia oferty. </w:t>
      </w:r>
    </w:p>
    <w:p w:rsidR="00A143A4" w:rsidRDefault="00A143A4">
      <w:pPr>
        <w:tabs>
          <w:tab w:val="left" w:pos="5387"/>
        </w:tabs>
        <w:ind w:right="510"/>
        <w:jc w:val="both"/>
        <w:rPr>
          <w:rFonts w:eastAsia="Times New Roman"/>
          <w:b/>
          <w:color w:val="000000"/>
        </w:rPr>
      </w:pPr>
    </w:p>
    <w:p w:rsidR="00A143A4" w:rsidRDefault="00A143A4">
      <w:pPr>
        <w:tabs>
          <w:tab w:val="left" w:pos="5387"/>
        </w:tabs>
        <w:ind w:right="510"/>
        <w:jc w:val="both"/>
        <w:rPr>
          <w:rFonts w:eastAsia="Times New Roman"/>
          <w:color w:val="000000"/>
        </w:rPr>
      </w:pPr>
      <w:r>
        <w:rPr>
          <w:rFonts w:eastAsia="Times New Roman"/>
          <w:color w:val="000000"/>
        </w:rPr>
        <w:lastRenderedPageBreak/>
        <w:t>1. Oferta musi być przygotowana zgodnie z wymaganiami Ustawy PZP, a treść oferty musi odpowiadać treści SIWZ oraz zawierać dane zgodnie ze wzorem oferty stanowiącej załącznik nr 1 do SIWZ.</w:t>
      </w:r>
    </w:p>
    <w:p w:rsidR="00A143A4" w:rsidRDefault="00A143A4">
      <w:pPr>
        <w:tabs>
          <w:tab w:val="left" w:pos="5387"/>
        </w:tabs>
        <w:ind w:right="510"/>
        <w:jc w:val="both"/>
        <w:rPr>
          <w:rFonts w:eastAsia="Times New Roman"/>
          <w:color w:val="000000"/>
        </w:rPr>
      </w:pPr>
      <w:r>
        <w:rPr>
          <w:rFonts w:eastAsia="Times New Roman"/>
          <w:color w:val="000000"/>
        </w:rPr>
        <w:t>2. Oferta powinna być napisana w języku polskim, na maszynie do pisania, komputerze lub inną trwałą i czytelną techniką oraz podpisana przez osobę upoważnioną do reprezentowania firmy na zewnątrz i zaciągania zobowiązań w wysokości odpowiadającej cenie oferty. Wszelkie pisma sporządzone w językach obcych muszą być przetłumaczone na język polski i podczas oceny ofert Zamawiający będzie opierał się na tekście przetłumaczonym.</w:t>
      </w:r>
    </w:p>
    <w:p w:rsidR="00A143A4" w:rsidRDefault="00A143A4">
      <w:pPr>
        <w:tabs>
          <w:tab w:val="left" w:pos="5387"/>
        </w:tabs>
        <w:ind w:right="510"/>
        <w:jc w:val="both"/>
        <w:rPr>
          <w:rFonts w:eastAsia="Times New Roman"/>
          <w:color w:val="000000"/>
        </w:rPr>
      </w:pPr>
      <w:r>
        <w:rPr>
          <w:rFonts w:eastAsia="Times New Roman"/>
          <w:color w:val="000000"/>
        </w:rPr>
        <w:t>3. Oferta musi być złożona na kolejno ponumerowanych, zapisanych stronach, a numeracja stron powinna rozpoczynać się od numeru 1, umieszczonego na pierwszej stronie oferty z adnotacją ile stron ponumerowanych zawiera całość dokumentów oferty.</w:t>
      </w:r>
    </w:p>
    <w:p w:rsidR="00A143A4" w:rsidRDefault="00A143A4">
      <w:pPr>
        <w:tabs>
          <w:tab w:val="left" w:pos="5387"/>
        </w:tabs>
        <w:ind w:right="510"/>
        <w:jc w:val="both"/>
        <w:rPr>
          <w:rFonts w:eastAsia="Times New Roman"/>
          <w:color w:val="000000"/>
        </w:rPr>
      </w:pPr>
      <w:r>
        <w:rPr>
          <w:rFonts w:eastAsia="Times New Roman"/>
          <w:color w:val="000000"/>
        </w:rPr>
        <w:t xml:space="preserve">4. Każda strona oferty musi być parafowana przez osobę upoważnioną do podpisywania oferty. </w:t>
      </w:r>
    </w:p>
    <w:p w:rsidR="00A143A4" w:rsidRDefault="00A143A4">
      <w:pPr>
        <w:tabs>
          <w:tab w:val="left" w:pos="5387"/>
        </w:tabs>
        <w:ind w:right="510"/>
        <w:jc w:val="both"/>
        <w:rPr>
          <w:rFonts w:eastAsia="Times New Roman"/>
          <w:color w:val="000000"/>
        </w:rPr>
      </w:pPr>
      <w:r>
        <w:rPr>
          <w:rFonts w:eastAsia="Times New Roman"/>
          <w:color w:val="000000"/>
        </w:rPr>
        <w:t>5. Każda poprawka w ofercie musi być parafowana przez osobę upoważnioną do podpisywania oferty.</w:t>
      </w:r>
    </w:p>
    <w:p w:rsidR="00A143A4" w:rsidRDefault="00A143A4">
      <w:pPr>
        <w:tabs>
          <w:tab w:val="left" w:pos="5387"/>
        </w:tabs>
        <w:ind w:right="510"/>
        <w:jc w:val="both"/>
        <w:rPr>
          <w:rFonts w:eastAsia="Times New Roman"/>
          <w:color w:val="000000"/>
        </w:rPr>
      </w:pPr>
      <w:r>
        <w:rPr>
          <w:rFonts w:eastAsia="Times New Roman"/>
          <w:color w:val="000000"/>
        </w:rPr>
        <w:t>6. Wykonawca może złożyć tylko jedną ofertę, w której musi być zaoferowana tylko jedna cena.</w:t>
      </w:r>
    </w:p>
    <w:p w:rsidR="00A143A4" w:rsidRDefault="00A143A4">
      <w:pPr>
        <w:rPr>
          <w:rFonts w:eastAsia="Times New Roman"/>
          <w:b/>
          <w:sz w:val="28"/>
          <w:szCs w:val="20"/>
        </w:rPr>
      </w:pPr>
      <w:r>
        <w:rPr>
          <w:rFonts w:eastAsia="Times New Roman"/>
          <w:color w:val="000000"/>
        </w:rPr>
        <w:t>7. Oferta musi być złożona Zamawiającemu w zaklejonym, nieprzejrzystym, nienaruszonym opakowaniu z napisem</w:t>
      </w:r>
      <w:r>
        <w:rPr>
          <w:rFonts w:eastAsia="Times New Roman"/>
          <w:b/>
          <w:color w:val="000000"/>
        </w:rPr>
        <w:t xml:space="preserve">: </w:t>
      </w:r>
      <w:r>
        <w:rPr>
          <w:rFonts w:eastAsia="Times New Roman"/>
          <w:b/>
          <w:color w:val="000000"/>
          <w:szCs w:val="20"/>
        </w:rPr>
        <w:t xml:space="preserve">„Oferta – </w:t>
      </w:r>
      <w:r w:rsidR="00E43A6D" w:rsidRPr="00E43A6D">
        <w:rPr>
          <w:rFonts w:cs="Arial"/>
          <w:b/>
          <w:color w:val="000000"/>
        </w:rPr>
        <w:t>„Przebudowa drogi gmin</w:t>
      </w:r>
      <w:r w:rsidR="00E43A6D">
        <w:rPr>
          <w:rFonts w:cs="Arial"/>
          <w:b/>
          <w:color w:val="000000"/>
        </w:rPr>
        <w:t>nej nr 1051</w:t>
      </w:r>
      <w:r w:rsidR="002711FA">
        <w:rPr>
          <w:rFonts w:cs="Arial"/>
          <w:b/>
          <w:color w:val="000000"/>
        </w:rPr>
        <w:t>62</w:t>
      </w:r>
      <w:r w:rsidR="00E43A6D">
        <w:rPr>
          <w:rFonts w:cs="Arial"/>
          <w:b/>
          <w:color w:val="000000"/>
        </w:rPr>
        <w:t xml:space="preserve">L – </w:t>
      </w:r>
      <w:r w:rsidR="002711FA">
        <w:rPr>
          <w:rFonts w:cs="Arial"/>
          <w:b/>
          <w:color w:val="000000"/>
        </w:rPr>
        <w:t>Uciekajka</w:t>
      </w:r>
      <w:r>
        <w:rPr>
          <w:rFonts w:cs="Arial"/>
          <w:b/>
          <w:color w:val="000000"/>
        </w:rPr>
        <w:t>”</w:t>
      </w:r>
      <w:r>
        <w:rPr>
          <w:rFonts w:eastAsia="Times New Roman"/>
          <w:b/>
          <w:sz w:val="28"/>
          <w:szCs w:val="20"/>
        </w:rPr>
        <w:t xml:space="preserve">. </w:t>
      </w:r>
      <w:r>
        <w:rPr>
          <w:rFonts w:eastAsia="Times New Roman"/>
          <w:b/>
          <w:color w:val="000000"/>
          <w:szCs w:val="20"/>
        </w:rPr>
        <w:t>Nie otwierać przed</w:t>
      </w:r>
      <w:r w:rsidR="008C5568">
        <w:rPr>
          <w:rFonts w:eastAsia="Times New Roman"/>
          <w:b/>
          <w:color w:val="000000"/>
          <w:szCs w:val="20"/>
        </w:rPr>
        <w:t xml:space="preserve"> 0</w:t>
      </w:r>
      <w:r w:rsidR="00295D8E">
        <w:rPr>
          <w:rFonts w:eastAsia="Times New Roman"/>
          <w:b/>
          <w:color w:val="000000"/>
          <w:szCs w:val="20"/>
        </w:rPr>
        <w:t>4</w:t>
      </w:r>
      <w:r w:rsidR="00E204B8">
        <w:rPr>
          <w:rFonts w:eastAsia="Times New Roman"/>
          <w:b/>
          <w:bCs/>
          <w:color w:val="000000"/>
          <w:szCs w:val="20"/>
        </w:rPr>
        <w:t>.</w:t>
      </w:r>
      <w:r w:rsidR="00281E4A" w:rsidRPr="008C5568">
        <w:rPr>
          <w:rFonts w:eastAsia="Times New Roman"/>
          <w:b/>
          <w:bCs/>
          <w:szCs w:val="20"/>
        </w:rPr>
        <w:t>1</w:t>
      </w:r>
      <w:r w:rsidR="00295D8E">
        <w:rPr>
          <w:rFonts w:eastAsia="Times New Roman"/>
          <w:b/>
          <w:bCs/>
          <w:szCs w:val="20"/>
        </w:rPr>
        <w:t>1</w:t>
      </w:r>
      <w:r w:rsidR="00BC4867" w:rsidRPr="008C5568">
        <w:rPr>
          <w:rFonts w:eastAsia="Times New Roman"/>
          <w:b/>
          <w:bCs/>
          <w:szCs w:val="20"/>
        </w:rPr>
        <w:t>.</w:t>
      </w:r>
      <w:r w:rsidR="00BC4867">
        <w:rPr>
          <w:rFonts w:eastAsia="Times New Roman"/>
          <w:b/>
          <w:bCs/>
          <w:color w:val="000000"/>
          <w:szCs w:val="20"/>
        </w:rPr>
        <w:t>201</w:t>
      </w:r>
      <w:r w:rsidR="002711FA">
        <w:rPr>
          <w:rFonts w:eastAsia="Times New Roman"/>
          <w:b/>
          <w:bCs/>
          <w:color w:val="000000"/>
          <w:szCs w:val="20"/>
        </w:rPr>
        <w:t>9</w:t>
      </w:r>
      <w:r w:rsidR="00E43A6D">
        <w:rPr>
          <w:rFonts w:eastAsia="Times New Roman"/>
          <w:b/>
          <w:bCs/>
          <w:color w:val="000000"/>
          <w:szCs w:val="20"/>
        </w:rPr>
        <w:t xml:space="preserve"> r. godz. 11</w:t>
      </w:r>
      <w:r>
        <w:rPr>
          <w:rFonts w:eastAsia="Times New Roman"/>
          <w:b/>
          <w:bCs/>
          <w:color w:val="000000"/>
          <w:szCs w:val="20"/>
          <w:vertAlign w:val="superscript"/>
        </w:rPr>
        <w:t>15</w:t>
      </w:r>
      <w:r>
        <w:rPr>
          <w:rFonts w:eastAsia="Times New Roman"/>
          <w:b/>
          <w:bCs/>
          <w:color w:val="000000"/>
          <w:szCs w:val="20"/>
        </w:rPr>
        <w:t>”</w:t>
      </w:r>
      <w:r>
        <w:rPr>
          <w:rFonts w:eastAsia="Times New Roman"/>
          <w:color w:val="000000"/>
          <w:szCs w:val="20"/>
        </w:rPr>
        <w:t>.</w:t>
      </w:r>
    </w:p>
    <w:p w:rsidR="00A143A4" w:rsidRDefault="00A143A4">
      <w:pPr>
        <w:rPr>
          <w:rFonts w:eastAsia="Times New Roman"/>
          <w:b/>
          <w:sz w:val="28"/>
          <w:szCs w:val="20"/>
        </w:rPr>
      </w:pPr>
      <w:r>
        <w:rPr>
          <w:rFonts w:eastAsia="Times New Roman"/>
          <w:color w:val="000000"/>
        </w:rPr>
        <w:t>Na odwrocie koperty winna być podana nazwa i adres Wykonawcy.</w:t>
      </w:r>
    </w:p>
    <w:p w:rsidR="00A143A4" w:rsidRDefault="00A143A4">
      <w:pPr>
        <w:tabs>
          <w:tab w:val="left" w:pos="5387"/>
        </w:tabs>
        <w:ind w:right="510"/>
        <w:jc w:val="both"/>
        <w:rPr>
          <w:rFonts w:eastAsia="Times New Roman"/>
          <w:color w:val="000000"/>
        </w:rPr>
      </w:pPr>
      <w:r>
        <w:rPr>
          <w:rFonts w:eastAsia="Times New Roman"/>
          <w:color w:val="000000"/>
        </w:rPr>
        <w:t>8. Koszty opracowania i dostarczenia oferty oraz uczestniczenia w przetargu ponosi wyłącznie</w:t>
      </w:r>
    </w:p>
    <w:p w:rsidR="00A143A4" w:rsidRDefault="00A143A4">
      <w:pPr>
        <w:tabs>
          <w:tab w:val="left" w:pos="5387"/>
        </w:tabs>
        <w:ind w:right="510"/>
        <w:jc w:val="both"/>
        <w:rPr>
          <w:rFonts w:eastAsia="Times New Roman"/>
          <w:color w:val="000000"/>
        </w:rPr>
      </w:pPr>
      <w:r>
        <w:rPr>
          <w:rFonts w:eastAsia="Times New Roman"/>
          <w:color w:val="000000"/>
        </w:rPr>
        <w:t>Wykonawca.  Zamawiający  nie  odpowiada  za  koszty  poniesione  przez  Wykonawcę w związku z udziałem w postępowaniu i nie przewiduje ich zwrotu.</w:t>
      </w:r>
    </w:p>
    <w:p w:rsidR="00A143A4" w:rsidRDefault="00A143A4">
      <w:pPr>
        <w:tabs>
          <w:tab w:val="left" w:pos="5387"/>
        </w:tabs>
        <w:ind w:right="510"/>
        <w:jc w:val="both"/>
        <w:rPr>
          <w:rFonts w:eastAsia="Times New Roman"/>
          <w:color w:val="000000"/>
        </w:rPr>
      </w:pPr>
      <w:r>
        <w:rPr>
          <w:rFonts w:eastAsia="Times New Roman"/>
          <w:color w:val="000000"/>
        </w:rPr>
        <w:t>9. Ofertę może złożyć osoba fizyczna, osoba prawna, lub jednostka organizacyjna nieposiadająca osobowości prawnej oraz podmioty te występujące wspólnie. Wykonawcy występujący wspólnie ponoszą solidarną odpowiedzialność za niewykonanie lub nienależyte wykonanie zamówienia.</w:t>
      </w:r>
    </w:p>
    <w:p w:rsidR="00A143A4" w:rsidRDefault="00A143A4">
      <w:pPr>
        <w:tabs>
          <w:tab w:val="left" w:pos="5387"/>
        </w:tabs>
        <w:ind w:right="510"/>
        <w:jc w:val="both"/>
        <w:rPr>
          <w:rFonts w:eastAsia="Times New Roman"/>
          <w:b/>
          <w:color w:val="000000"/>
        </w:rPr>
      </w:pPr>
      <w:r>
        <w:rPr>
          <w:rFonts w:eastAsia="Times New Roman"/>
          <w:color w:val="000000"/>
        </w:rPr>
        <w:t xml:space="preserve">10. Ofertę należy złożyć osobiście w sekretariacie Zamawiającego (pokój numer 5 Urzędu Gminy w Ludwinie) lub pocztą na adres podany w części I SIWZ </w:t>
      </w:r>
      <w:r>
        <w:rPr>
          <w:rFonts w:eastAsia="Times New Roman"/>
          <w:b/>
          <w:color w:val="000000"/>
          <w:szCs w:val="20"/>
        </w:rPr>
        <w:t xml:space="preserve">do dnia </w:t>
      </w:r>
      <w:r w:rsidR="008C5568">
        <w:rPr>
          <w:rFonts w:eastAsia="Times New Roman"/>
          <w:b/>
          <w:color w:val="000000"/>
          <w:szCs w:val="20"/>
        </w:rPr>
        <w:t>0</w:t>
      </w:r>
      <w:r w:rsidR="00295D8E">
        <w:rPr>
          <w:rFonts w:eastAsia="Times New Roman"/>
          <w:b/>
          <w:color w:val="000000"/>
          <w:szCs w:val="20"/>
        </w:rPr>
        <w:t>4</w:t>
      </w:r>
      <w:r w:rsidR="00E43A6D" w:rsidRPr="005A6023">
        <w:rPr>
          <w:rFonts w:eastAsia="Times New Roman"/>
          <w:b/>
          <w:bCs/>
          <w:szCs w:val="20"/>
        </w:rPr>
        <w:t>.</w:t>
      </w:r>
      <w:r w:rsidR="00281E4A" w:rsidRPr="008C5568">
        <w:rPr>
          <w:rFonts w:eastAsia="Times New Roman"/>
          <w:b/>
          <w:bCs/>
          <w:szCs w:val="20"/>
        </w:rPr>
        <w:t>1</w:t>
      </w:r>
      <w:r w:rsidR="00295D8E">
        <w:rPr>
          <w:rFonts w:eastAsia="Times New Roman"/>
          <w:b/>
          <w:bCs/>
          <w:szCs w:val="20"/>
        </w:rPr>
        <w:t>1</w:t>
      </w:r>
      <w:r w:rsidRPr="008C5568">
        <w:rPr>
          <w:rFonts w:eastAsia="Times New Roman"/>
          <w:b/>
          <w:bCs/>
          <w:szCs w:val="20"/>
        </w:rPr>
        <w:t>.</w:t>
      </w:r>
      <w:r>
        <w:rPr>
          <w:rFonts w:eastAsia="Times New Roman"/>
          <w:b/>
          <w:bCs/>
          <w:color w:val="000000"/>
          <w:szCs w:val="20"/>
        </w:rPr>
        <w:t>201</w:t>
      </w:r>
      <w:r w:rsidR="002711FA">
        <w:rPr>
          <w:rFonts w:eastAsia="Times New Roman"/>
          <w:b/>
          <w:bCs/>
          <w:color w:val="000000"/>
          <w:szCs w:val="20"/>
        </w:rPr>
        <w:t>9</w:t>
      </w:r>
      <w:r>
        <w:rPr>
          <w:rFonts w:eastAsia="Times New Roman"/>
          <w:b/>
          <w:bCs/>
          <w:color w:val="000000"/>
          <w:szCs w:val="20"/>
        </w:rPr>
        <w:t xml:space="preserve"> r. </w:t>
      </w:r>
      <w:r>
        <w:rPr>
          <w:rFonts w:eastAsia="Times New Roman"/>
          <w:b/>
          <w:color w:val="000000"/>
          <w:szCs w:val="20"/>
        </w:rPr>
        <w:t xml:space="preserve">do godziny </w:t>
      </w:r>
      <w:r w:rsidR="00E43A6D">
        <w:rPr>
          <w:rFonts w:eastAsia="Times New Roman"/>
          <w:b/>
          <w:bCs/>
          <w:color w:val="000000"/>
          <w:szCs w:val="20"/>
        </w:rPr>
        <w:t>11</w:t>
      </w:r>
      <w:r>
        <w:rPr>
          <w:rFonts w:eastAsia="Times New Roman"/>
          <w:b/>
          <w:bCs/>
          <w:color w:val="000000"/>
          <w:szCs w:val="20"/>
          <w:vertAlign w:val="superscript"/>
        </w:rPr>
        <w:t>00</w:t>
      </w:r>
      <w:r>
        <w:rPr>
          <w:rFonts w:eastAsia="Times New Roman"/>
          <w:b/>
          <w:bCs/>
          <w:color w:val="000000"/>
          <w:szCs w:val="20"/>
        </w:rPr>
        <w:t>.</w:t>
      </w:r>
    </w:p>
    <w:p w:rsidR="00A143A4" w:rsidRDefault="00A143A4">
      <w:pPr>
        <w:tabs>
          <w:tab w:val="left" w:pos="5387"/>
        </w:tabs>
        <w:ind w:right="510"/>
        <w:jc w:val="both"/>
        <w:rPr>
          <w:rFonts w:eastAsia="Times New Roman"/>
          <w:color w:val="000000"/>
        </w:rPr>
      </w:pPr>
      <w:r>
        <w:rPr>
          <w:rFonts w:eastAsia="Times New Roman"/>
          <w:color w:val="000000"/>
        </w:rPr>
        <w:t>11. Przed upływem terminu składania ofert Wykonawca może zmienić lub wycofać ofertę. Wycofanie lub zmiana oferty może nastąpić tylko w formie złożenia do Zamawiającego kopert</w:t>
      </w:r>
    </w:p>
    <w:p w:rsidR="00A143A4" w:rsidRDefault="00A143A4">
      <w:pPr>
        <w:tabs>
          <w:tab w:val="left" w:pos="5387"/>
        </w:tabs>
        <w:ind w:right="510"/>
        <w:jc w:val="both"/>
        <w:rPr>
          <w:rFonts w:eastAsia="Times New Roman"/>
          <w:color w:val="000000"/>
        </w:rPr>
      </w:pPr>
      <w:r>
        <w:rPr>
          <w:rFonts w:eastAsia="Times New Roman"/>
          <w:color w:val="000000"/>
        </w:rPr>
        <w:t>opisanych jak w ust. 7 z napisem „Zmiana” lub „Wycofanie”.</w:t>
      </w:r>
    </w:p>
    <w:p w:rsidR="00A143A4" w:rsidRDefault="00A143A4">
      <w:pPr>
        <w:tabs>
          <w:tab w:val="left" w:pos="5387"/>
        </w:tabs>
        <w:ind w:right="510"/>
        <w:jc w:val="both"/>
        <w:rPr>
          <w:rFonts w:eastAsia="Times New Roman"/>
          <w:color w:val="000000"/>
        </w:rPr>
      </w:pPr>
      <w:r>
        <w:rPr>
          <w:rFonts w:eastAsia="Times New Roman"/>
          <w:color w:val="000000"/>
        </w:rPr>
        <w:t>12. Przedłużenie terminu składania ofert i zmiana treści SIWZ:</w:t>
      </w:r>
    </w:p>
    <w:p w:rsidR="00A143A4" w:rsidRDefault="00A143A4">
      <w:pPr>
        <w:numPr>
          <w:ilvl w:val="1"/>
          <w:numId w:val="12"/>
        </w:numPr>
        <w:tabs>
          <w:tab w:val="left" w:pos="709"/>
        </w:tabs>
        <w:ind w:left="709" w:right="510" w:hanging="283"/>
        <w:jc w:val="both"/>
        <w:rPr>
          <w:rFonts w:eastAsia="Times New Roman"/>
          <w:color w:val="000000"/>
        </w:rPr>
      </w:pPr>
      <w:r>
        <w:rPr>
          <w:rFonts w:eastAsia="Times New Roman"/>
          <w:color w:val="000000"/>
        </w:rPr>
        <w:t>Wykonawca może zwrócić się do Zamawiającego o wyjaśnienie treści SIWZ. Zamawiający jest obowiązany udzielić wyjaśnień niezwłocznie, jednak nie później niż na 2 dni przed upływem terminu składania ofert, jeżeli wartość zamówienia jest mniejsza niż kwoty określone w przepisach wydanych na podstawie art. 11 ust. 8 - pod warunkiem, że wniosek o wyjaśnienie treści SIWZ wpłynął do zamawiającego nie później niż do końca dnia, w którym upływa połowa wyznaczonego terminu składania ofert. Jeżeli wniosek o wyjaśnienie treści SIWZ wpłynął po upływie terminu składania wniosku lub dotyczy udzielonych wyjaśnień, zamawiający może udzielić wyjaśnień albo pozostawić wniosek bez rozpoznania. Przedłużenie terminu składania ofert nie wpływa na bieg terminu składania wniosku o udzielenie wyjaśnień.</w:t>
      </w:r>
    </w:p>
    <w:p w:rsidR="00A143A4" w:rsidRDefault="00A143A4">
      <w:pPr>
        <w:numPr>
          <w:ilvl w:val="1"/>
          <w:numId w:val="12"/>
        </w:numPr>
        <w:tabs>
          <w:tab w:val="left" w:pos="709"/>
        </w:tabs>
        <w:ind w:left="709" w:right="510" w:hanging="283"/>
        <w:jc w:val="both"/>
        <w:rPr>
          <w:rFonts w:eastAsia="Times New Roman"/>
          <w:color w:val="000000"/>
        </w:rPr>
      </w:pPr>
      <w:r>
        <w:rPr>
          <w:rFonts w:eastAsia="Times New Roman"/>
          <w:color w:val="000000"/>
        </w:rPr>
        <w:t xml:space="preserve">Treść zapytań wraz z wyjaśnieniami Zamawiający przekazuje Wykonawcom, którym przekazał Specyfikację Istotnych Warunków Zamówienia, bez ujawnienia źródła zapytania, a jeżeli specyfikacja jest udostępniana na stronie internetowej zamieszcza na tej stronie. </w:t>
      </w:r>
    </w:p>
    <w:p w:rsidR="00A143A4" w:rsidRDefault="00A143A4">
      <w:pPr>
        <w:numPr>
          <w:ilvl w:val="1"/>
          <w:numId w:val="12"/>
        </w:numPr>
        <w:tabs>
          <w:tab w:val="left" w:pos="709"/>
        </w:tabs>
        <w:ind w:left="709" w:right="510" w:hanging="283"/>
        <w:jc w:val="both"/>
        <w:rPr>
          <w:rFonts w:eastAsia="Times New Roman"/>
          <w:color w:val="000000"/>
        </w:rPr>
      </w:pPr>
      <w:r>
        <w:rPr>
          <w:rFonts w:eastAsia="Times New Roman"/>
          <w:color w:val="000000"/>
        </w:rPr>
        <w:t>Zamawiający nie przewiduje zwołania zebrania Wykonawców.</w:t>
      </w:r>
    </w:p>
    <w:p w:rsidR="00A143A4" w:rsidRDefault="00A143A4">
      <w:pPr>
        <w:numPr>
          <w:ilvl w:val="1"/>
          <w:numId w:val="12"/>
        </w:numPr>
        <w:tabs>
          <w:tab w:val="left" w:pos="709"/>
        </w:tabs>
        <w:ind w:left="709" w:right="510" w:hanging="283"/>
        <w:jc w:val="both"/>
        <w:rPr>
          <w:rFonts w:eastAsia="Times New Roman"/>
          <w:color w:val="000000"/>
          <w:shd w:val="clear" w:color="auto" w:fill="FFFFFF"/>
          <w:lang w:eastAsia="pl-PL"/>
        </w:rPr>
      </w:pPr>
      <w:r>
        <w:rPr>
          <w:rFonts w:eastAsia="Times New Roman"/>
          <w:color w:val="000000"/>
        </w:rPr>
        <w:t xml:space="preserve">W uzasadnionych przypadkach Zamawiający może przed upływem terminu składania ofert zmienić treść Specyfikacji Istotnych Warunków Zamówienia. Dokonaną zmianę </w:t>
      </w:r>
      <w:r>
        <w:rPr>
          <w:rFonts w:eastAsia="Times New Roman"/>
          <w:color w:val="000000"/>
        </w:rPr>
        <w:lastRenderedPageBreak/>
        <w:t xml:space="preserve">specyfikacji zamawiający </w:t>
      </w:r>
      <w:r>
        <w:rPr>
          <w:color w:val="000000"/>
        </w:rPr>
        <w:t>udostępnia na stronie internetowej.</w:t>
      </w:r>
    </w:p>
    <w:p w:rsidR="00A143A4" w:rsidRDefault="00A143A4">
      <w:pPr>
        <w:numPr>
          <w:ilvl w:val="1"/>
          <w:numId w:val="12"/>
        </w:numPr>
        <w:tabs>
          <w:tab w:val="left" w:pos="709"/>
        </w:tabs>
        <w:ind w:left="709" w:right="510" w:hanging="283"/>
        <w:jc w:val="both"/>
        <w:rPr>
          <w:rFonts w:eastAsia="Times New Roman"/>
          <w:color w:val="000000"/>
        </w:rPr>
      </w:pPr>
      <w:r>
        <w:rPr>
          <w:rFonts w:eastAsia="Times New Roman"/>
          <w:color w:val="000000"/>
          <w:shd w:val="clear" w:color="auto" w:fill="FFFFFF"/>
          <w:lang w:eastAsia="pl-PL"/>
        </w:rPr>
        <w:t xml:space="preserve">Jeżeli zmiana treści specyfikacji istotnych warunków zamówienia prowadzi do zmiany treści ogłoszenia o zamówieniu, Zamawiający </w:t>
      </w:r>
      <w:r>
        <w:rPr>
          <w:rFonts w:eastAsia="Times New Roman"/>
          <w:color w:val="000000"/>
          <w:lang w:eastAsia="pl-PL"/>
        </w:rPr>
        <w:t>zamieszcza ogłoszenie o zmianie ogłoszenia w Biuletynie Zamówień Publicznych. J</w:t>
      </w:r>
      <w:r>
        <w:rPr>
          <w:rFonts w:eastAsia="Times New Roman"/>
          <w:color w:val="000000"/>
        </w:rPr>
        <w:t>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jeżeli Specyfikacja Istotnych Warunków Zamówienia jest udostępniana na tej stronie.</w:t>
      </w:r>
    </w:p>
    <w:p w:rsidR="00A143A4" w:rsidRDefault="00A143A4">
      <w:pPr>
        <w:tabs>
          <w:tab w:val="left" w:pos="5387"/>
        </w:tabs>
        <w:ind w:right="510"/>
        <w:jc w:val="both"/>
        <w:rPr>
          <w:rFonts w:ascii="Arial" w:eastAsia="Times New Roman" w:hAnsi="Arial" w:cs="Arial"/>
          <w:color w:val="000000"/>
          <w:sz w:val="16"/>
          <w:szCs w:val="20"/>
        </w:rPr>
      </w:pPr>
      <w:r>
        <w:rPr>
          <w:rFonts w:eastAsia="Times New Roman"/>
          <w:color w:val="000000"/>
        </w:rPr>
        <w:t>13. Ofertę złożoną po terminie składania ofert zwraca się bez otwierania po upływie terminu przewidzianego na wniesienie odwołania.</w:t>
      </w:r>
    </w:p>
    <w:p w:rsidR="00A143A4" w:rsidRDefault="00A143A4">
      <w:pPr>
        <w:tabs>
          <w:tab w:val="left" w:pos="5387"/>
        </w:tabs>
        <w:ind w:right="510"/>
        <w:jc w:val="both"/>
        <w:rPr>
          <w:rFonts w:ascii="Arial" w:eastAsia="Times New Roman" w:hAnsi="Arial" w:cs="Arial"/>
          <w:color w:val="000000"/>
          <w:sz w:val="16"/>
          <w:szCs w:val="20"/>
        </w:rPr>
      </w:pPr>
    </w:p>
    <w:p w:rsidR="00A143A4" w:rsidRDefault="00A143A4">
      <w:pPr>
        <w:tabs>
          <w:tab w:val="left" w:pos="5387"/>
        </w:tabs>
        <w:ind w:right="510"/>
        <w:jc w:val="both"/>
        <w:rPr>
          <w:rFonts w:eastAsia="Times New Roman"/>
          <w:color w:val="000000"/>
          <w:sz w:val="16"/>
          <w:szCs w:val="20"/>
        </w:rPr>
      </w:pPr>
      <w:r>
        <w:rPr>
          <w:rFonts w:eastAsia="Times New Roman"/>
          <w:b/>
          <w:color w:val="000000"/>
          <w:sz w:val="28"/>
          <w:szCs w:val="28"/>
        </w:rPr>
        <w:t>XVI. Opis sposobu obliczenia ceny.</w:t>
      </w:r>
    </w:p>
    <w:p w:rsidR="00A143A4" w:rsidRDefault="00A143A4">
      <w:pPr>
        <w:tabs>
          <w:tab w:val="left" w:pos="5387"/>
        </w:tabs>
        <w:ind w:right="510"/>
        <w:jc w:val="both"/>
        <w:rPr>
          <w:rFonts w:eastAsia="Times New Roman"/>
          <w:color w:val="000000"/>
          <w:sz w:val="16"/>
          <w:szCs w:val="20"/>
        </w:rPr>
      </w:pPr>
    </w:p>
    <w:p w:rsidR="00A143A4" w:rsidRDefault="00A143A4">
      <w:pPr>
        <w:tabs>
          <w:tab w:val="right" w:pos="-1134"/>
          <w:tab w:val="left" w:pos="-284"/>
        </w:tabs>
        <w:ind w:left="284" w:hanging="284"/>
        <w:jc w:val="both"/>
        <w:rPr>
          <w:rFonts w:eastAsia="Times New Roman"/>
          <w:color w:val="000000"/>
          <w:szCs w:val="20"/>
        </w:rPr>
      </w:pPr>
      <w:r>
        <w:rPr>
          <w:rFonts w:eastAsia="Times New Roman"/>
          <w:color w:val="000000"/>
          <w:szCs w:val="20"/>
        </w:rPr>
        <w:t>1.  Za wykonanie całego przedmiotu zamówienia ustala się wynagrodzenie ryczałtowe.</w:t>
      </w:r>
    </w:p>
    <w:p w:rsidR="00A143A4" w:rsidRDefault="00A143A4">
      <w:pPr>
        <w:overflowPunct w:val="0"/>
        <w:autoSpaceDE w:val="0"/>
        <w:ind w:left="284" w:hanging="284"/>
        <w:jc w:val="both"/>
        <w:textAlignment w:val="baseline"/>
        <w:rPr>
          <w:rFonts w:eastAsia="Times New Roman"/>
          <w:color w:val="000000"/>
          <w:szCs w:val="20"/>
        </w:rPr>
      </w:pPr>
      <w:r>
        <w:rPr>
          <w:rFonts w:eastAsia="Times New Roman"/>
          <w:color w:val="000000"/>
          <w:szCs w:val="20"/>
        </w:rPr>
        <w:t xml:space="preserve">2. Cena ofertowa wynikać będzie z opracowanego przez wykonawcę metodą uproszczoną kosztorysu ofertowego. </w:t>
      </w:r>
    </w:p>
    <w:p w:rsidR="00A143A4" w:rsidRDefault="00E204B8">
      <w:pPr>
        <w:ind w:left="284" w:hanging="284"/>
        <w:jc w:val="both"/>
        <w:rPr>
          <w:rFonts w:eastAsia="Times New Roman"/>
          <w:color w:val="000000"/>
        </w:rPr>
      </w:pPr>
      <w:r>
        <w:rPr>
          <w:rFonts w:eastAsia="Times New Roman"/>
          <w:color w:val="000000"/>
          <w:szCs w:val="20"/>
        </w:rPr>
        <w:t>3</w:t>
      </w:r>
      <w:r w:rsidR="00A143A4">
        <w:rPr>
          <w:rFonts w:eastAsia="Times New Roman"/>
          <w:color w:val="000000"/>
          <w:szCs w:val="20"/>
        </w:rPr>
        <w:t>. Zakr</w:t>
      </w:r>
      <w:r w:rsidR="00A143A4">
        <w:rPr>
          <w:rFonts w:eastAsia="Times New Roman"/>
          <w:color w:val="000000"/>
        </w:rPr>
        <w:t>es prac oraz odpowiedzialność Wykonawcy w zakresie objętym proponowaną ceną ofertową obejmuje także:</w:t>
      </w:r>
    </w:p>
    <w:p w:rsidR="00A143A4" w:rsidRPr="00E204B8" w:rsidRDefault="00A143A4">
      <w:pPr>
        <w:tabs>
          <w:tab w:val="left" w:pos="284"/>
        </w:tabs>
        <w:ind w:left="284"/>
        <w:jc w:val="both"/>
        <w:rPr>
          <w:rFonts w:eastAsia="Times New Roman"/>
        </w:rPr>
      </w:pPr>
      <w:r w:rsidRPr="00E204B8">
        <w:rPr>
          <w:rFonts w:eastAsia="Times New Roman"/>
        </w:rPr>
        <w:t>1) organizację i zagospodarowanie zaplecza budowy,</w:t>
      </w:r>
    </w:p>
    <w:p w:rsidR="00A143A4" w:rsidRPr="00E204B8" w:rsidRDefault="00A143A4">
      <w:pPr>
        <w:tabs>
          <w:tab w:val="left" w:pos="284"/>
        </w:tabs>
        <w:ind w:left="284"/>
        <w:jc w:val="both"/>
        <w:rPr>
          <w:rFonts w:eastAsia="Times New Roman"/>
        </w:rPr>
      </w:pPr>
      <w:r w:rsidRPr="00E204B8">
        <w:rPr>
          <w:rFonts w:eastAsia="Times New Roman"/>
        </w:rPr>
        <w:t>2) wykonanie dokumentacji powykonawczej,</w:t>
      </w:r>
    </w:p>
    <w:p w:rsidR="00A143A4" w:rsidRPr="00E204B8" w:rsidRDefault="00A143A4">
      <w:pPr>
        <w:tabs>
          <w:tab w:val="left" w:pos="284"/>
        </w:tabs>
        <w:ind w:left="284"/>
        <w:jc w:val="both"/>
        <w:rPr>
          <w:rFonts w:eastAsia="Times New Roman"/>
        </w:rPr>
      </w:pPr>
      <w:r w:rsidRPr="00E204B8">
        <w:rPr>
          <w:rFonts w:eastAsia="Times New Roman"/>
        </w:rPr>
        <w:t>3) odtworzenie uszkodzonych nawierzchni drogowych oraz demontaż obiektów tymczasowych,</w:t>
      </w:r>
    </w:p>
    <w:p w:rsidR="00A143A4" w:rsidRPr="00E204B8" w:rsidRDefault="00A143A4">
      <w:pPr>
        <w:tabs>
          <w:tab w:val="left" w:pos="284"/>
        </w:tabs>
        <w:ind w:left="284"/>
        <w:jc w:val="both"/>
        <w:rPr>
          <w:rFonts w:eastAsia="Times New Roman"/>
        </w:rPr>
      </w:pPr>
      <w:r w:rsidRPr="00E204B8">
        <w:rPr>
          <w:rFonts w:eastAsia="Times New Roman"/>
        </w:rPr>
        <w:t>4)  naprawienie uszkodzonych urządzeń uzbrojenia podziemnego,</w:t>
      </w:r>
    </w:p>
    <w:p w:rsidR="00A143A4" w:rsidRPr="00E204B8" w:rsidRDefault="00A143A4">
      <w:pPr>
        <w:tabs>
          <w:tab w:val="left" w:pos="284"/>
        </w:tabs>
        <w:ind w:left="284"/>
        <w:jc w:val="both"/>
        <w:rPr>
          <w:rFonts w:eastAsia="Times New Roman"/>
        </w:rPr>
      </w:pPr>
      <w:r w:rsidRPr="00E204B8">
        <w:rPr>
          <w:rFonts w:eastAsia="Times New Roman"/>
        </w:rPr>
        <w:t xml:space="preserve">5) demontaż i naprawienie ogrodzeń posesji oraz innych uszkodzeń obiektów istniejących i elementów zagospodarowania terenu, </w:t>
      </w:r>
    </w:p>
    <w:p w:rsidR="00A143A4" w:rsidRPr="00E204B8" w:rsidRDefault="00A143A4">
      <w:pPr>
        <w:tabs>
          <w:tab w:val="left" w:pos="284"/>
        </w:tabs>
        <w:ind w:left="284"/>
        <w:jc w:val="both"/>
        <w:rPr>
          <w:rFonts w:eastAsia="Times New Roman"/>
        </w:rPr>
      </w:pPr>
      <w:r w:rsidRPr="00E204B8">
        <w:rPr>
          <w:rFonts w:eastAsia="Times New Roman"/>
        </w:rPr>
        <w:t>6) przywrócenie porządku na terenach używanych przez Wykonawcę do stanu pierwotnego,</w:t>
      </w:r>
    </w:p>
    <w:p w:rsidR="00A143A4" w:rsidRPr="00E204B8" w:rsidRDefault="00A143A4">
      <w:pPr>
        <w:tabs>
          <w:tab w:val="left" w:pos="284"/>
        </w:tabs>
        <w:ind w:left="284"/>
        <w:jc w:val="both"/>
      </w:pPr>
      <w:r w:rsidRPr="00E204B8">
        <w:rPr>
          <w:rFonts w:eastAsia="Times New Roman"/>
        </w:rPr>
        <w:t>7) opra</w:t>
      </w:r>
      <w:r w:rsidRPr="00E204B8">
        <w:rPr>
          <w:rFonts w:eastAsia="Times New Roman"/>
          <w:szCs w:val="20"/>
        </w:rPr>
        <w:t xml:space="preserve">cowanie tymczasowej organizacji ruchu na czas robót. </w:t>
      </w:r>
    </w:p>
    <w:p w:rsidR="00A143A4" w:rsidRDefault="00A143A4">
      <w:pPr>
        <w:tabs>
          <w:tab w:val="left" w:pos="5387"/>
        </w:tabs>
        <w:ind w:right="510"/>
        <w:jc w:val="both"/>
        <w:rPr>
          <w:rFonts w:ascii="Arial" w:eastAsia="Times New Roman" w:hAnsi="Arial" w:cs="Arial"/>
          <w:color w:val="000000"/>
          <w:sz w:val="16"/>
          <w:szCs w:val="20"/>
        </w:rPr>
      </w:pPr>
    </w:p>
    <w:p w:rsidR="00A143A4" w:rsidRDefault="00A143A4">
      <w:pPr>
        <w:tabs>
          <w:tab w:val="right" w:pos="0"/>
        </w:tabs>
        <w:jc w:val="both"/>
        <w:rPr>
          <w:rFonts w:eastAsia="Times New Roman"/>
          <w:b/>
          <w:color w:val="000000"/>
        </w:rPr>
      </w:pPr>
      <w:r>
        <w:rPr>
          <w:rFonts w:eastAsia="Times New Roman"/>
          <w:b/>
          <w:color w:val="000000"/>
          <w:sz w:val="28"/>
          <w:szCs w:val="28"/>
        </w:rPr>
        <w:t>XVII. Opis kryteriów, którymi Zamawiający będzie się kierował przy wyborze oferty, wraz z podaniem znaczenia tych kryteriów oraz sposobu oceny ofert.</w:t>
      </w:r>
    </w:p>
    <w:p w:rsidR="00A143A4" w:rsidRDefault="00A143A4">
      <w:pPr>
        <w:tabs>
          <w:tab w:val="right" w:pos="0"/>
        </w:tabs>
        <w:jc w:val="both"/>
        <w:rPr>
          <w:rFonts w:eastAsia="Times New Roman"/>
          <w:b/>
          <w:color w:val="000000"/>
        </w:rPr>
      </w:pPr>
    </w:p>
    <w:p w:rsidR="00A143A4" w:rsidRDefault="00A143A4">
      <w:pPr>
        <w:ind w:left="1080" w:hanging="1080"/>
        <w:rPr>
          <w:rFonts w:eastAsia="Times New Roman"/>
          <w:b/>
          <w:color w:val="000000"/>
        </w:rPr>
      </w:pPr>
      <w:r>
        <w:rPr>
          <w:rFonts w:eastAsia="Times New Roman"/>
          <w:b/>
          <w:color w:val="000000"/>
          <w:szCs w:val="20"/>
        </w:rPr>
        <w:t xml:space="preserve">1. </w:t>
      </w:r>
      <w:r>
        <w:rPr>
          <w:rFonts w:eastAsia="Times New Roman"/>
          <w:color w:val="000000"/>
          <w:szCs w:val="20"/>
        </w:rPr>
        <w:t>Złożone oferty będą oceniane przez Zamawiającego przy zastosowaniu następujących kryteriów:</w:t>
      </w:r>
    </w:p>
    <w:p w:rsidR="00A143A4" w:rsidRDefault="00A143A4">
      <w:pPr>
        <w:rPr>
          <w:rFonts w:eastAsia="Times New Roman"/>
          <w:b/>
          <w:color w:val="000000"/>
        </w:rPr>
      </w:pPr>
    </w:p>
    <w:p w:rsidR="00A143A4" w:rsidRDefault="00A143A4">
      <w:pPr>
        <w:rPr>
          <w:rFonts w:eastAsia="Times New Roman"/>
          <w:b/>
          <w:color w:val="000000"/>
        </w:rPr>
      </w:pPr>
      <w:r>
        <w:rPr>
          <w:rFonts w:eastAsia="Times New Roman"/>
          <w:b/>
          <w:color w:val="000000"/>
        </w:rPr>
        <w:t>1) Cena wykonania zamówienia – znaczenie 60 %</w:t>
      </w:r>
    </w:p>
    <w:p w:rsidR="00A143A4" w:rsidRDefault="00A143A4">
      <w:pPr>
        <w:ind w:left="77"/>
        <w:jc w:val="center"/>
        <w:rPr>
          <w:rFonts w:eastAsia="Times New Roman"/>
          <w:b/>
          <w:color w:val="000000"/>
        </w:rPr>
      </w:pPr>
    </w:p>
    <w:p w:rsidR="00A143A4" w:rsidRDefault="00A143A4">
      <w:pPr>
        <w:jc w:val="both"/>
        <w:rPr>
          <w:rFonts w:eastAsia="Times New Roman"/>
          <w:b/>
          <w:color w:val="000000"/>
        </w:rPr>
      </w:pPr>
      <w:r>
        <w:rPr>
          <w:rFonts w:eastAsia="Times New Roman"/>
          <w:b/>
          <w:i/>
          <w:color w:val="000000"/>
          <w:u w:val="single"/>
        </w:rPr>
        <w:t xml:space="preserve">Cena wykonania zamówienia </w:t>
      </w:r>
      <w:r>
        <w:rPr>
          <w:rFonts w:eastAsia="Times New Roman"/>
          <w:color w:val="000000"/>
        </w:rPr>
        <w:t>– Oferta z najniższą ceną otrzyma maksymalną ilość punktów = 6</w:t>
      </w:r>
      <w:r>
        <w:rPr>
          <w:rFonts w:eastAsia="Times New Roman"/>
          <w:b/>
          <w:color w:val="000000"/>
        </w:rPr>
        <w:t>0 pkt</w:t>
      </w:r>
      <w:r>
        <w:rPr>
          <w:rFonts w:eastAsia="Times New Roman"/>
          <w:color w:val="000000"/>
        </w:rPr>
        <w:t>, oferty następne będą oceniane na zasadzie proporcji w stosunku do oferty najtańszej wg wzoru:</w:t>
      </w:r>
    </w:p>
    <w:p w:rsidR="00A143A4" w:rsidRDefault="00A143A4">
      <w:pPr>
        <w:jc w:val="both"/>
        <w:rPr>
          <w:rFonts w:eastAsia="Times New Roman"/>
          <w:b/>
          <w:color w:val="000000"/>
        </w:rPr>
      </w:pPr>
    </w:p>
    <w:p w:rsidR="00A143A4" w:rsidRDefault="00A143A4">
      <w:pPr>
        <w:jc w:val="both"/>
        <w:rPr>
          <w:rFonts w:eastAsia="Times New Roman"/>
          <w:color w:val="000000"/>
          <w:lang w:val="en-US"/>
        </w:rPr>
      </w:pPr>
      <w:r>
        <w:rPr>
          <w:rFonts w:eastAsia="Times New Roman"/>
          <w:b/>
          <w:color w:val="000000"/>
          <w:lang w:val="en-US"/>
        </w:rPr>
        <w:t xml:space="preserve">C = [C </w:t>
      </w:r>
      <w:r>
        <w:rPr>
          <w:rFonts w:eastAsia="Times New Roman"/>
          <w:b/>
          <w:color w:val="000000"/>
          <w:vertAlign w:val="subscript"/>
          <w:lang w:val="en-US"/>
        </w:rPr>
        <w:t xml:space="preserve">min </w:t>
      </w:r>
      <w:r>
        <w:rPr>
          <w:rFonts w:eastAsia="Times New Roman"/>
          <w:b/>
          <w:color w:val="000000"/>
          <w:lang w:val="en-US"/>
        </w:rPr>
        <w:t xml:space="preserve">/ C </w:t>
      </w:r>
      <w:r>
        <w:rPr>
          <w:rFonts w:eastAsia="Times New Roman"/>
          <w:b/>
          <w:color w:val="000000"/>
          <w:vertAlign w:val="subscript"/>
          <w:lang w:val="en-US"/>
        </w:rPr>
        <w:t>bad</w:t>
      </w:r>
      <w:r>
        <w:rPr>
          <w:rFonts w:eastAsia="Times New Roman"/>
          <w:b/>
          <w:color w:val="000000"/>
          <w:lang w:val="en-US"/>
        </w:rPr>
        <w:t>] x 60</w:t>
      </w:r>
    </w:p>
    <w:p w:rsidR="00A143A4" w:rsidRDefault="00A143A4">
      <w:pPr>
        <w:rPr>
          <w:rFonts w:eastAsia="Times New Roman"/>
          <w:color w:val="000000"/>
        </w:rPr>
      </w:pPr>
      <w:r>
        <w:rPr>
          <w:rFonts w:eastAsia="Times New Roman"/>
          <w:color w:val="000000"/>
        </w:rPr>
        <w:t>gdzie:</w:t>
      </w:r>
    </w:p>
    <w:p w:rsidR="00A143A4" w:rsidRDefault="00A143A4">
      <w:pPr>
        <w:rPr>
          <w:rFonts w:eastAsia="Times New Roman"/>
          <w:color w:val="000000"/>
        </w:rPr>
      </w:pPr>
      <w:r>
        <w:rPr>
          <w:rFonts w:eastAsia="Times New Roman"/>
          <w:color w:val="000000"/>
        </w:rPr>
        <w:t>C</w:t>
      </w:r>
      <w:r>
        <w:rPr>
          <w:rFonts w:eastAsia="Times New Roman"/>
          <w:color w:val="000000"/>
        </w:rPr>
        <w:tab/>
        <w:t>- liczba punktów za cenę ofertową</w:t>
      </w:r>
    </w:p>
    <w:p w:rsidR="00A143A4" w:rsidRDefault="00A143A4">
      <w:pPr>
        <w:rPr>
          <w:rFonts w:eastAsia="Times New Roman"/>
          <w:color w:val="000000"/>
        </w:rPr>
      </w:pPr>
      <w:r>
        <w:rPr>
          <w:rFonts w:eastAsia="Times New Roman"/>
          <w:color w:val="000000"/>
        </w:rPr>
        <w:t xml:space="preserve">C </w:t>
      </w:r>
      <w:r>
        <w:rPr>
          <w:rFonts w:eastAsia="Times New Roman"/>
          <w:color w:val="000000"/>
          <w:vertAlign w:val="subscript"/>
        </w:rPr>
        <w:t>min</w:t>
      </w:r>
      <w:r>
        <w:rPr>
          <w:rFonts w:eastAsia="Times New Roman"/>
          <w:color w:val="000000"/>
        </w:rPr>
        <w:tab/>
        <w:t>- najniższa cena ofertowa spośród ofert badanych</w:t>
      </w:r>
    </w:p>
    <w:p w:rsidR="00A143A4" w:rsidRDefault="00A143A4">
      <w:pPr>
        <w:rPr>
          <w:rFonts w:eastAsia="Times New Roman"/>
          <w:b/>
          <w:color w:val="000000"/>
        </w:rPr>
      </w:pPr>
      <w:r>
        <w:rPr>
          <w:rFonts w:eastAsia="Times New Roman"/>
          <w:color w:val="000000"/>
        </w:rPr>
        <w:t xml:space="preserve">C </w:t>
      </w:r>
      <w:proofErr w:type="spellStart"/>
      <w:r>
        <w:rPr>
          <w:rFonts w:eastAsia="Times New Roman"/>
          <w:color w:val="000000"/>
          <w:vertAlign w:val="subscript"/>
        </w:rPr>
        <w:t>bad</w:t>
      </w:r>
      <w:proofErr w:type="spellEnd"/>
      <w:r>
        <w:rPr>
          <w:rFonts w:eastAsia="Times New Roman"/>
          <w:color w:val="000000"/>
        </w:rPr>
        <w:tab/>
        <w:t>- cena oferty badanej</w:t>
      </w:r>
    </w:p>
    <w:p w:rsidR="00A143A4" w:rsidRDefault="00A143A4">
      <w:pPr>
        <w:rPr>
          <w:rFonts w:eastAsia="Times New Roman"/>
          <w:b/>
          <w:color w:val="000000"/>
        </w:rPr>
      </w:pPr>
    </w:p>
    <w:p w:rsidR="00A143A4" w:rsidRDefault="00A143A4">
      <w:pPr>
        <w:jc w:val="both"/>
        <w:rPr>
          <w:rFonts w:eastAsia="Times New Roman"/>
          <w:b/>
          <w:color w:val="000000"/>
        </w:rPr>
      </w:pPr>
      <w:r>
        <w:rPr>
          <w:rFonts w:eastAsia="Times New Roman"/>
          <w:color w:val="000000"/>
        </w:rPr>
        <w:t>Maksymalna ilość punktów możliwych do uzyskania przez oferenta: 60 punktów. Oferta z najniższą ceną dostaje 60 pkt.</w:t>
      </w:r>
    </w:p>
    <w:p w:rsidR="00A143A4" w:rsidRDefault="00A143A4">
      <w:pPr>
        <w:rPr>
          <w:rFonts w:eastAsia="Times New Roman"/>
          <w:b/>
          <w:color w:val="000000"/>
        </w:rPr>
      </w:pPr>
    </w:p>
    <w:p w:rsidR="00A143A4" w:rsidRDefault="00A143A4">
      <w:pPr>
        <w:rPr>
          <w:rFonts w:eastAsia="Times New Roman"/>
          <w:b/>
          <w:strike/>
          <w:color w:val="000000"/>
        </w:rPr>
      </w:pPr>
      <w:r>
        <w:rPr>
          <w:rFonts w:eastAsia="Times New Roman"/>
          <w:b/>
          <w:color w:val="000000"/>
        </w:rPr>
        <w:t xml:space="preserve">2) okres gwarancji – znaczenie </w:t>
      </w:r>
      <w:r w:rsidRPr="00E204B8">
        <w:rPr>
          <w:rFonts w:eastAsia="Times New Roman"/>
          <w:b/>
        </w:rPr>
        <w:t>40 %</w:t>
      </w:r>
    </w:p>
    <w:p w:rsidR="00A143A4" w:rsidRDefault="00A143A4">
      <w:pPr>
        <w:ind w:left="77"/>
        <w:jc w:val="center"/>
        <w:rPr>
          <w:rFonts w:eastAsia="Times New Roman"/>
          <w:b/>
          <w:strike/>
          <w:color w:val="000000"/>
        </w:rPr>
      </w:pPr>
    </w:p>
    <w:p w:rsidR="00A143A4" w:rsidRDefault="00A143A4">
      <w:pPr>
        <w:jc w:val="both"/>
        <w:rPr>
          <w:rFonts w:eastAsia="Times New Roman"/>
          <w:b/>
          <w:strike/>
          <w:color w:val="000000"/>
        </w:rPr>
      </w:pPr>
      <w:r>
        <w:rPr>
          <w:rFonts w:eastAsia="Times New Roman"/>
          <w:b/>
          <w:i/>
          <w:color w:val="000000"/>
          <w:u w:val="single"/>
        </w:rPr>
        <w:t xml:space="preserve">okres gwarancji  </w:t>
      </w:r>
      <w:r>
        <w:rPr>
          <w:rFonts w:eastAsia="Times New Roman"/>
          <w:color w:val="000000"/>
        </w:rPr>
        <w:t xml:space="preserve">– Oferta z najdłuższym okresem gwarancji otrzyma maksymalną ilość punktów = </w:t>
      </w:r>
      <w:r w:rsidRPr="00E204B8">
        <w:rPr>
          <w:rFonts w:eastAsia="Times New Roman"/>
          <w:b/>
          <w:bCs/>
        </w:rPr>
        <w:t>40</w:t>
      </w:r>
      <w:r>
        <w:rPr>
          <w:rFonts w:eastAsia="Times New Roman"/>
          <w:b/>
          <w:color w:val="000000"/>
        </w:rPr>
        <w:t>pkt</w:t>
      </w:r>
      <w:r>
        <w:rPr>
          <w:rFonts w:eastAsia="Times New Roman"/>
          <w:color w:val="000000"/>
        </w:rPr>
        <w:t xml:space="preserve">, oferty następne będą oceniane na zasadzie proporcji w stosunku do oferty z najdłuższym </w:t>
      </w:r>
      <w:r>
        <w:rPr>
          <w:rFonts w:eastAsia="Times New Roman"/>
          <w:color w:val="000000"/>
        </w:rPr>
        <w:lastRenderedPageBreak/>
        <w:t>okresem gwarancji wg wzoru :</w:t>
      </w:r>
    </w:p>
    <w:p w:rsidR="00A143A4" w:rsidRDefault="00A143A4">
      <w:pPr>
        <w:jc w:val="both"/>
        <w:rPr>
          <w:rFonts w:eastAsia="Times New Roman"/>
          <w:b/>
          <w:strike/>
          <w:color w:val="000000"/>
        </w:rPr>
      </w:pPr>
    </w:p>
    <w:p w:rsidR="00A143A4" w:rsidRDefault="00A143A4">
      <w:pPr>
        <w:jc w:val="both"/>
        <w:rPr>
          <w:rFonts w:eastAsia="Times New Roman"/>
          <w:strike/>
          <w:color w:val="000000"/>
          <w:lang w:val="en-US"/>
        </w:rPr>
      </w:pPr>
      <w:r>
        <w:rPr>
          <w:rFonts w:eastAsia="Times New Roman"/>
          <w:b/>
          <w:color w:val="000000"/>
          <w:lang w:val="en-US"/>
        </w:rPr>
        <w:t xml:space="preserve">G = [G </w:t>
      </w:r>
      <w:proofErr w:type="spellStart"/>
      <w:r>
        <w:rPr>
          <w:rFonts w:eastAsia="Times New Roman"/>
          <w:b/>
          <w:color w:val="000000"/>
          <w:vertAlign w:val="subscript"/>
          <w:lang w:val="en-US"/>
        </w:rPr>
        <w:t>maks</w:t>
      </w:r>
      <w:proofErr w:type="spellEnd"/>
      <w:r>
        <w:rPr>
          <w:rFonts w:eastAsia="Times New Roman"/>
          <w:b/>
          <w:color w:val="000000"/>
          <w:lang w:val="en-US"/>
        </w:rPr>
        <w:t xml:space="preserve">/ G </w:t>
      </w:r>
      <w:r>
        <w:rPr>
          <w:rFonts w:eastAsia="Times New Roman"/>
          <w:b/>
          <w:color w:val="000000"/>
          <w:vertAlign w:val="subscript"/>
          <w:lang w:val="en-US"/>
        </w:rPr>
        <w:t>bad</w:t>
      </w:r>
      <w:r>
        <w:rPr>
          <w:rFonts w:eastAsia="Times New Roman"/>
          <w:b/>
          <w:color w:val="000000"/>
          <w:lang w:val="en-US"/>
        </w:rPr>
        <w:t xml:space="preserve">] x </w:t>
      </w:r>
      <w:r w:rsidRPr="00E204B8">
        <w:rPr>
          <w:rFonts w:eastAsia="Times New Roman"/>
          <w:b/>
          <w:lang w:val="en-US"/>
        </w:rPr>
        <w:t>40</w:t>
      </w:r>
    </w:p>
    <w:p w:rsidR="00A143A4" w:rsidRDefault="00A143A4">
      <w:pPr>
        <w:rPr>
          <w:rFonts w:eastAsia="Times New Roman"/>
          <w:strike/>
          <w:color w:val="000000"/>
          <w:lang w:val="en-US"/>
        </w:rPr>
      </w:pPr>
    </w:p>
    <w:p w:rsidR="00A143A4" w:rsidRDefault="00A143A4">
      <w:pPr>
        <w:rPr>
          <w:rFonts w:eastAsia="Times New Roman"/>
          <w:color w:val="000000"/>
        </w:rPr>
      </w:pPr>
      <w:r>
        <w:rPr>
          <w:rFonts w:eastAsia="Times New Roman"/>
          <w:color w:val="000000"/>
        </w:rPr>
        <w:t>gdzie:</w:t>
      </w:r>
    </w:p>
    <w:p w:rsidR="00A143A4" w:rsidRDefault="00A143A4">
      <w:pPr>
        <w:rPr>
          <w:rFonts w:eastAsia="Times New Roman"/>
          <w:color w:val="000000"/>
        </w:rPr>
      </w:pPr>
      <w:r>
        <w:rPr>
          <w:rFonts w:eastAsia="Times New Roman"/>
          <w:color w:val="000000"/>
        </w:rPr>
        <w:t>G</w:t>
      </w:r>
      <w:r>
        <w:rPr>
          <w:rFonts w:eastAsia="Times New Roman"/>
          <w:color w:val="000000"/>
        </w:rPr>
        <w:tab/>
        <w:t>- liczba punktów za okres gwarancji (w miesiącach)</w:t>
      </w:r>
    </w:p>
    <w:p w:rsidR="00A143A4" w:rsidRDefault="00A143A4">
      <w:pPr>
        <w:rPr>
          <w:rFonts w:eastAsia="Times New Roman"/>
          <w:b/>
          <w:color w:val="000000"/>
        </w:rPr>
      </w:pPr>
      <w:r>
        <w:rPr>
          <w:rFonts w:eastAsia="Times New Roman"/>
          <w:color w:val="000000"/>
        </w:rPr>
        <w:t xml:space="preserve">G </w:t>
      </w:r>
      <w:r>
        <w:rPr>
          <w:rFonts w:eastAsia="Times New Roman"/>
          <w:color w:val="000000"/>
          <w:vertAlign w:val="subscript"/>
        </w:rPr>
        <w:t>maks</w:t>
      </w:r>
      <w:r>
        <w:rPr>
          <w:rFonts w:eastAsia="Times New Roman"/>
          <w:color w:val="000000"/>
        </w:rPr>
        <w:tab/>
        <w:t>- najwyższa ilość miesięcy gwarantowanych,  spośród ofert badanych</w:t>
      </w:r>
    </w:p>
    <w:p w:rsidR="00A143A4" w:rsidRDefault="00A143A4">
      <w:pPr>
        <w:rPr>
          <w:rFonts w:eastAsia="Times New Roman"/>
          <w:b/>
          <w:strike/>
          <w:color w:val="000000"/>
        </w:rPr>
      </w:pPr>
      <w:r>
        <w:rPr>
          <w:rFonts w:eastAsia="Times New Roman"/>
          <w:b/>
          <w:color w:val="000000"/>
        </w:rPr>
        <w:t xml:space="preserve">G </w:t>
      </w:r>
      <w:proofErr w:type="spellStart"/>
      <w:r>
        <w:rPr>
          <w:rFonts w:eastAsia="Times New Roman"/>
          <w:b/>
          <w:color w:val="000000"/>
          <w:vertAlign w:val="subscript"/>
        </w:rPr>
        <w:t>bad</w:t>
      </w:r>
      <w:proofErr w:type="spellEnd"/>
      <w:r>
        <w:rPr>
          <w:rFonts w:eastAsia="Times New Roman"/>
          <w:b/>
          <w:color w:val="000000"/>
        </w:rPr>
        <w:tab/>
        <w:t>- ilość miesięcy oferty badanej</w:t>
      </w:r>
    </w:p>
    <w:p w:rsidR="00A143A4" w:rsidRDefault="00A143A4">
      <w:pPr>
        <w:rPr>
          <w:rFonts w:eastAsia="Times New Roman"/>
          <w:b/>
          <w:strike/>
          <w:color w:val="000000"/>
        </w:rPr>
      </w:pPr>
    </w:p>
    <w:p w:rsidR="00A143A4" w:rsidRDefault="00A143A4">
      <w:pPr>
        <w:jc w:val="both"/>
      </w:pPr>
      <w:r>
        <w:rPr>
          <w:rFonts w:eastAsia="Times New Roman"/>
          <w:color w:val="000000"/>
        </w:rPr>
        <w:t xml:space="preserve">Maksymalna ilość punktów możliwych do uzyskania przez oferenta: </w:t>
      </w:r>
      <w:r w:rsidRPr="00E204B8">
        <w:rPr>
          <w:rFonts w:eastAsia="Times New Roman"/>
        </w:rPr>
        <w:t>40 punktów. Oferta z najdłuższym terminem gwarancji dostaje 40 pkt.</w:t>
      </w:r>
    </w:p>
    <w:p w:rsidR="00A143A4" w:rsidRDefault="00A143A4">
      <w:pPr>
        <w:jc w:val="both"/>
        <w:rPr>
          <w:strike/>
          <w:color w:val="FF0000"/>
        </w:rPr>
      </w:pPr>
    </w:p>
    <w:p w:rsidR="00A143A4" w:rsidRDefault="00A143A4">
      <w:pPr>
        <w:jc w:val="both"/>
        <w:rPr>
          <w:i/>
          <w:color w:val="000000"/>
        </w:rPr>
      </w:pPr>
      <w:r>
        <w:rPr>
          <w:rFonts w:eastAsia="Times New Roman"/>
          <w:b/>
          <w:color w:val="000000"/>
        </w:rPr>
        <w:t xml:space="preserve">Maksymalna ilość punktów możliwych do uzyskania przez oferenta: 100 punktów (cena: 60 punktów + okres udzielonej gwarancji: </w:t>
      </w:r>
      <w:r w:rsidRPr="00E204B8">
        <w:rPr>
          <w:rFonts w:eastAsia="Times New Roman"/>
          <w:b/>
        </w:rPr>
        <w:t xml:space="preserve">40 </w:t>
      </w:r>
      <w:r>
        <w:rPr>
          <w:rFonts w:eastAsia="Times New Roman"/>
          <w:b/>
          <w:color w:val="000000"/>
        </w:rPr>
        <w:t xml:space="preserve">punktów. </w:t>
      </w:r>
      <w:r>
        <w:rPr>
          <w:rFonts w:eastAsia="Times New Roman"/>
          <w:color w:val="000000"/>
        </w:rPr>
        <w:t>Uzyskana z wyliczenia ilość punktów zostanie ostatecznie ustalona z dokładnością do drugiego miejsca po przecinku z zachowaniem zasady zaokrągleń matematycznych.</w:t>
      </w:r>
    </w:p>
    <w:p w:rsidR="00A143A4" w:rsidRDefault="00A143A4">
      <w:pPr>
        <w:jc w:val="both"/>
        <w:rPr>
          <w:i/>
          <w:color w:val="000000"/>
        </w:rPr>
      </w:pPr>
    </w:p>
    <w:p w:rsidR="00A143A4" w:rsidRDefault="00A143A4">
      <w:pPr>
        <w:tabs>
          <w:tab w:val="left" w:pos="5387"/>
        </w:tabs>
        <w:ind w:right="510"/>
        <w:jc w:val="both"/>
        <w:rPr>
          <w:rFonts w:ascii="Arial" w:eastAsia="Times New Roman" w:hAnsi="Arial" w:cs="Arial"/>
          <w:color w:val="000000"/>
          <w:sz w:val="22"/>
          <w:szCs w:val="20"/>
        </w:rPr>
      </w:pPr>
      <w:r>
        <w:rPr>
          <w:rFonts w:eastAsia="Times New Roman"/>
          <w:b/>
          <w:color w:val="000000"/>
          <w:sz w:val="28"/>
          <w:szCs w:val="28"/>
        </w:rPr>
        <w:t>XVIII. Otwarcie ofert, odrzucenie oferty, unieważnienie postępowania, wybór ofert.</w:t>
      </w:r>
    </w:p>
    <w:p w:rsidR="00A143A4" w:rsidRDefault="00A143A4">
      <w:pPr>
        <w:tabs>
          <w:tab w:val="left" w:pos="5387"/>
        </w:tabs>
        <w:ind w:right="510"/>
        <w:jc w:val="both"/>
        <w:rPr>
          <w:rFonts w:ascii="Arial" w:eastAsia="Times New Roman" w:hAnsi="Arial" w:cs="Arial"/>
          <w:color w:val="000000"/>
          <w:sz w:val="22"/>
          <w:szCs w:val="20"/>
        </w:rPr>
      </w:pPr>
    </w:p>
    <w:p w:rsidR="00A143A4" w:rsidRPr="00E204B8" w:rsidRDefault="00A143A4">
      <w:pPr>
        <w:pStyle w:val="Tekstpodstawowywcity31"/>
        <w:numPr>
          <w:ilvl w:val="1"/>
          <w:numId w:val="5"/>
        </w:numPr>
        <w:tabs>
          <w:tab w:val="clear" w:pos="709"/>
          <w:tab w:val="clear" w:pos="993"/>
          <w:tab w:val="left" w:pos="426"/>
        </w:tabs>
        <w:ind w:left="426"/>
        <w:jc w:val="both"/>
        <w:rPr>
          <w:rFonts w:eastAsia="Times New Roman"/>
          <w:b w:val="0"/>
          <w:sz w:val="24"/>
          <w:szCs w:val="20"/>
        </w:rPr>
      </w:pPr>
      <w:r w:rsidRPr="00E204B8">
        <w:rPr>
          <w:rFonts w:eastAsia="Times New Roman"/>
          <w:b w:val="0"/>
          <w:sz w:val="24"/>
          <w:szCs w:val="20"/>
        </w:rPr>
        <w:t>Komisyjne otwarcie ofert nastąpi w dniu</w:t>
      </w:r>
      <w:r w:rsidR="008C5568">
        <w:rPr>
          <w:rFonts w:eastAsia="Times New Roman"/>
          <w:bCs/>
          <w:sz w:val="24"/>
          <w:szCs w:val="20"/>
        </w:rPr>
        <w:t xml:space="preserve"> 0</w:t>
      </w:r>
      <w:r w:rsidR="00295D8E">
        <w:rPr>
          <w:rFonts w:eastAsia="Times New Roman"/>
          <w:bCs/>
          <w:sz w:val="24"/>
          <w:szCs w:val="20"/>
        </w:rPr>
        <w:t>4</w:t>
      </w:r>
      <w:r w:rsidR="008C5568">
        <w:rPr>
          <w:rFonts w:eastAsia="Times New Roman"/>
          <w:bCs/>
          <w:sz w:val="24"/>
          <w:szCs w:val="20"/>
        </w:rPr>
        <w:t>.</w:t>
      </w:r>
      <w:r w:rsidR="00281E4A" w:rsidRPr="008C5568">
        <w:rPr>
          <w:rFonts w:eastAsia="Times New Roman"/>
          <w:bCs/>
          <w:sz w:val="24"/>
          <w:szCs w:val="20"/>
        </w:rPr>
        <w:t>1</w:t>
      </w:r>
      <w:r w:rsidR="00295D8E">
        <w:rPr>
          <w:rFonts w:eastAsia="Times New Roman"/>
          <w:bCs/>
          <w:sz w:val="24"/>
          <w:szCs w:val="20"/>
        </w:rPr>
        <w:t>1</w:t>
      </w:r>
      <w:bookmarkStart w:id="2" w:name="_GoBack"/>
      <w:bookmarkEnd w:id="2"/>
      <w:r w:rsidR="00BC4867" w:rsidRPr="008C5568">
        <w:rPr>
          <w:rFonts w:eastAsia="Times New Roman"/>
          <w:bCs/>
          <w:sz w:val="24"/>
          <w:szCs w:val="20"/>
        </w:rPr>
        <w:t>.</w:t>
      </w:r>
      <w:r w:rsidR="00BC4867">
        <w:rPr>
          <w:rFonts w:eastAsia="Times New Roman"/>
          <w:bCs/>
          <w:sz w:val="24"/>
          <w:szCs w:val="20"/>
        </w:rPr>
        <w:t>201</w:t>
      </w:r>
      <w:r w:rsidR="00375C86">
        <w:rPr>
          <w:rFonts w:eastAsia="Times New Roman"/>
          <w:bCs/>
          <w:sz w:val="24"/>
          <w:szCs w:val="20"/>
        </w:rPr>
        <w:t>9</w:t>
      </w:r>
      <w:r w:rsidR="00BC4867">
        <w:rPr>
          <w:rFonts w:eastAsia="Times New Roman"/>
          <w:bCs/>
          <w:sz w:val="24"/>
          <w:szCs w:val="20"/>
        </w:rPr>
        <w:t>r. o godzinie 1</w:t>
      </w:r>
      <w:r w:rsidR="00E43A6D">
        <w:rPr>
          <w:rFonts w:eastAsia="Times New Roman"/>
          <w:bCs/>
          <w:sz w:val="24"/>
          <w:szCs w:val="20"/>
        </w:rPr>
        <w:t>1</w:t>
      </w:r>
      <w:r w:rsidRPr="00E204B8">
        <w:rPr>
          <w:rFonts w:eastAsia="Times New Roman"/>
          <w:bCs/>
          <w:sz w:val="24"/>
          <w:szCs w:val="20"/>
          <w:vertAlign w:val="superscript"/>
        </w:rPr>
        <w:t>15</w:t>
      </w:r>
      <w:r w:rsidR="008C5568">
        <w:rPr>
          <w:rFonts w:eastAsia="Times New Roman"/>
          <w:bCs/>
          <w:sz w:val="24"/>
          <w:szCs w:val="20"/>
          <w:vertAlign w:val="superscript"/>
        </w:rPr>
        <w:t xml:space="preserve"> </w:t>
      </w:r>
      <w:r w:rsidR="00E204B8" w:rsidRPr="00E204B8">
        <w:rPr>
          <w:rFonts w:eastAsia="Times New Roman"/>
          <w:b w:val="0"/>
          <w:sz w:val="24"/>
          <w:szCs w:val="20"/>
        </w:rPr>
        <w:t xml:space="preserve">w sali nr 11 </w:t>
      </w:r>
      <w:r w:rsidRPr="00E204B8">
        <w:rPr>
          <w:rFonts w:eastAsia="Times New Roman"/>
          <w:b w:val="0"/>
          <w:sz w:val="24"/>
          <w:szCs w:val="20"/>
        </w:rPr>
        <w:t>Urzędu Gminy w Ludwinie, Ludwin 51, 21-075 Ludwin.</w:t>
      </w:r>
    </w:p>
    <w:p w:rsidR="00A143A4" w:rsidRDefault="00A143A4">
      <w:pPr>
        <w:pStyle w:val="Tekstpodstawowywcity31"/>
        <w:numPr>
          <w:ilvl w:val="1"/>
          <w:numId w:val="5"/>
        </w:numPr>
        <w:tabs>
          <w:tab w:val="clear" w:pos="709"/>
          <w:tab w:val="clear" w:pos="993"/>
          <w:tab w:val="left" w:pos="426"/>
        </w:tabs>
        <w:ind w:left="426"/>
        <w:jc w:val="both"/>
        <w:rPr>
          <w:rFonts w:eastAsia="Times New Roman"/>
          <w:b w:val="0"/>
          <w:color w:val="000000"/>
          <w:sz w:val="24"/>
          <w:szCs w:val="20"/>
        </w:rPr>
      </w:pPr>
      <w:r>
        <w:rPr>
          <w:rFonts w:eastAsia="Times New Roman"/>
          <w:b w:val="0"/>
          <w:color w:val="000000"/>
          <w:sz w:val="24"/>
          <w:szCs w:val="20"/>
        </w:rPr>
        <w:t>Otwarcie ofert jest jawne i następuje w dniu składania ofert, bezpośrednio po upływie terminu do ich składania.</w:t>
      </w:r>
    </w:p>
    <w:p w:rsidR="00A143A4" w:rsidRDefault="00A143A4">
      <w:pPr>
        <w:pStyle w:val="Tekstpodstawowywcity31"/>
        <w:numPr>
          <w:ilvl w:val="1"/>
          <w:numId w:val="5"/>
        </w:numPr>
        <w:tabs>
          <w:tab w:val="clear" w:pos="709"/>
          <w:tab w:val="clear" w:pos="993"/>
          <w:tab w:val="left" w:pos="426"/>
        </w:tabs>
        <w:ind w:left="426"/>
        <w:jc w:val="both"/>
        <w:rPr>
          <w:rFonts w:eastAsia="Times New Roman"/>
          <w:b w:val="0"/>
          <w:color w:val="000000"/>
          <w:sz w:val="24"/>
          <w:szCs w:val="20"/>
        </w:rPr>
      </w:pPr>
      <w:r>
        <w:rPr>
          <w:rFonts w:eastAsia="Times New Roman"/>
          <w:b w:val="0"/>
          <w:color w:val="000000"/>
          <w:sz w:val="24"/>
          <w:szCs w:val="20"/>
        </w:rPr>
        <w:t>Bezpośrednio przed otwarciem ofert zamawiający poda kwotę jaką Zamawiający zamierza przeznaczyć na sfinansowanie zamówienia.</w:t>
      </w:r>
    </w:p>
    <w:p w:rsidR="00A143A4" w:rsidRDefault="00A143A4">
      <w:pPr>
        <w:pStyle w:val="Tekstpodstawowywcity31"/>
        <w:numPr>
          <w:ilvl w:val="1"/>
          <w:numId w:val="5"/>
        </w:numPr>
        <w:tabs>
          <w:tab w:val="clear" w:pos="709"/>
          <w:tab w:val="clear" w:pos="993"/>
          <w:tab w:val="left" w:pos="426"/>
        </w:tabs>
        <w:ind w:left="426"/>
        <w:jc w:val="both"/>
        <w:rPr>
          <w:rFonts w:eastAsia="Times New Roman"/>
          <w:b w:val="0"/>
          <w:color w:val="000000"/>
          <w:sz w:val="24"/>
          <w:szCs w:val="20"/>
        </w:rPr>
      </w:pPr>
      <w:r>
        <w:rPr>
          <w:rFonts w:eastAsia="Times New Roman"/>
          <w:b w:val="0"/>
          <w:color w:val="000000"/>
          <w:sz w:val="24"/>
          <w:szCs w:val="20"/>
        </w:rPr>
        <w:t xml:space="preserve">Zamawiający informuje, iż zgodnie z art. 86 ust. 2 ustawy PZP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udostępnianie oraz wykazał, iż zastrzeżone informacje stanowią tajemnicę przedsiębiorstwa. Przez tajemnicę przedsiębiorstwa w rozumieniu art. 11 ust. 4 ustawy z dnia 16 kwietnia 1993 r. o zwalczaniu nieuczciwej konkurencji </w:t>
      </w:r>
      <w:r w:rsidRPr="008C5568">
        <w:rPr>
          <w:rFonts w:eastAsia="Times New Roman"/>
          <w:b w:val="0"/>
          <w:sz w:val="24"/>
          <w:szCs w:val="20"/>
        </w:rPr>
        <w:t>(</w:t>
      </w:r>
      <w:r w:rsidR="00281E4A" w:rsidRPr="008C5568">
        <w:rPr>
          <w:rFonts w:eastAsia="Times New Roman"/>
          <w:b w:val="0"/>
          <w:sz w:val="24"/>
          <w:szCs w:val="20"/>
        </w:rPr>
        <w:t>tekst jedn. D</w:t>
      </w:r>
      <w:r w:rsidR="008C5568" w:rsidRPr="008C5568">
        <w:rPr>
          <w:rFonts w:eastAsia="Times New Roman"/>
          <w:b w:val="0"/>
          <w:sz w:val="24"/>
          <w:szCs w:val="20"/>
        </w:rPr>
        <w:t>z. U. z 2019 r. poz. 1010</w:t>
      </w:r>
      <w:r w:rsidRPr="008C5568">
        <w:rPr>
          <w:rFonts w:eastAsia="Times New Roman"/>
          <w:b w:val="0"/>
          <w:sz w:val="24"/>
          <w:szCs w:val="20"/>
        </w:rPr>
        <w:t xml:space="preserve">) </w:t>
      </w:r>
      <w:r>
        <w:rPr>
          <w:rFonts w:eastAsia="Times New Roman"/>
          <w:b w:val="0"/>
          <w:color w:val="000000"/>
          <w:sz w:val="24"/>
          <w:szCs w:val="20"/>
        </w:rPr>
        <w:t>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uczestnikom postępowania. Stosowne zastrzeżenie oraz informację, iż zastrzeżone informacje stanowią tajemnicę przedsiębiorstwa  Wykonawca  winien  złożyć  na  formularzu  ofertowym. W przeciwnym razie cała oferta zostanie ujawniona na życzenie każdego uczestnika postępowania. Zastrzeżone dokumenty winny być złożone w (dodatkowej) odrębnej kopercie z dopiskiem „Koperta zawiera dokumenty stanowiące tajemnicę firmy”. Inny sposób złożenia w/w dokumentów będzie traktowany jako dokumenty jawne pomimo zastrzeżenia w złożonej ofercie.</w:t>
      </w:r>
    </w:p>
    <w:p w:rsidR="00A143A4" w:rsidRDefault="00A143A4">
      <w:pPr>
        <w:pStyle w:val="Tekstpodstawowywcity31"/>
        <w:numPr>
          <w:ilvl w:val="1"/>
          <w:numId w:val="5"/>
        </w:numPr>
        <w:tabs>
          <w:tab w:val="left" w:pos="426"/>
        </w:tabs>
        <w:ind w:left="426"/>
        <w:jc w:val="both"/>
        <w:rPr>
          <w:rFonts w:eastAsia="Times New Roman"/>
          <w:b w:val="0"/>
          <w:color w:val="000000"/>
          <w:sz w:val="24"/>
          <w:szCs w:val="20"/>
        </w:rPr>
      </w:pPr>
      <w:r>
        <w:rPr>
          <w:rFonts w:eastAsia="Times New Roman"/>
          <w:b w:val="0"/>
          <w:color w:val="000000"/>
          <w:sz w:val="24"/>
          <w:szCs w:val="20"/>
        </w:rPr>
        <w:t>Podczas otwarcia ofert zostaną podane nazwy (firmy) oraz adresy wykonawców, informacje dotyczące ceny, a także informacje dotyczące kryteriów oceny ofert zawarte w ofertach.</w:t>
      </w:r>
    </w:p>
    <w:p w:rsidR="00A143A4" w:rsidRDefault="00A143A4">
      <w:pPr>
        <w:pStyle w:val="Tekstpodstawowywcity31"/>
        <w:numPr>
          <w:ilvl w:val="1"/>
          <w:numId w:val="5"/>
        </w:numPr>
        <w:tabs>
          <w:tab w:val="clear" w:pos="709"/>
          <w:tab w:val="clear" w:pos="993"/>
          <w:tab w:val="left" w:pos="426"/>
        </w:tabs>
        <w:ind w:left="426"/>
        <w:jc w:val="both"/>
        <w:rPr>
          <w:rFonts w:eastAsia="Times New Roman"/>
          <w:b w:val="0"/>
          <w:color w:val="000000"/>
          <w:sz w:val="24"/>
          <w:szCs w:val="20"/>
        </w:rPr>
      </w:pPr>
      <w:r>
        <w:rPr>
          <w:rFonts w:eastAsia="Times New Roman"/>
          <w:b w:val="0"/>
          <w:color w:val="000000"/>
          <w:sz w:val="24"/>
          <w:szCs w:val="20"/>
        </w:rPr>
        <w:t>Z zawartością ofert nie można zapoznać się przed upływem terminu otwarcia ofert.</w:t>
      </w:r>
    </w:p>
    <w:p w:rsidR="00A143A4" w:rsidRDefault="00A143A4">
      <w:pPr>
        <w:pStyle w:val="Tekstpodstawowywcity31"/>
        <w:numPr>
          <w:ilvl w:val="1"/>
          <w:numId w:val="5"/>
        </w:numPr>
        <w:tabs>
          <w:tab w:val="clear" w:pos="709"/>
          <w:tab w:val="clear" w:pos="993"/>
          <w:tab w:val="left" w:pos="426"/>
        </w:tabs>
        <w:ind w:left="426"/>
        <w:jc w:val="both"/>
        <w:rPr>
          <w:rFonts w:eastAsia="Times New Roman"/>
          <w:b w:val="0"/>
          <w:color w:val="000000"/>
          <w:sz w:val="24"/>
          <w:szCs w:val="20"/>
        </w:rPr>
      </w:pPr>
      <w:r>
        <w:rPr>
          <w:rFonts w:eastAsia="Times New Roman"/>
          <w:b w:val="0"/>
          <w:color w:val="000000"/>
          <w:sz w:val="24"/>
          <w:szCs w:val="20"/>
        </w:rPr>
        <w:t>Ofertę wniesioną po terminie zwraca się bez otwierania po upływie terminu przewidzianego na wniesienie odwołania.</w:t>
      </w:r>
    </w:p>
    <w:p w:rsidR="00A143A4" w:rsidRDefault="00A143A4">
      <w:pPr>
        <w:pStyle w:val="Tekstpodstawowywcity31"/>
        <w:numPr>
          <w:ilvl w:val="1"/>
          <w:numId w:val="5"/>
        </w:numPr>
        <w:tabs>
          <w:tab w:val="clear" w:pos="709"/>
          <w:tab w:val="clear" w:pos="993"/>
          <w:tab w:val="left" w:pos="426"/>
        </w:tabs>
        <w:ind w:left="426"/>
        <w:jc w:val="both"/>
        <w:rPr>
          <w:b w:val="0"/>
          <w:color w:val="000000"/>
          <w:sz w:val="24"/>
        </w:rPr>
      </w:pPr>
      <w:r>
        <w:rPr>
          <w:rFonts w:eastAsia="Times New Roman"/>
          <w:b w:val="0"/>
          <w:color w:val="000000"/>
          <w:sz w:val="24"/>
          <w:szCs w:val="20"/>
        </w:rPr>
        <w:t>W toku badania i oceny złożonych ofert zamawiający może żądać od wykonawców udzielenia wyjaśnień dotyczących treści złożonych przez nich ofert.</w:t>
      </w:r>
    </w:p>
    <w:p w:rsidR="00A143A4" w:rsidRDefault="00A143A4">
      <w:pPr>
        <w:pStyle w:val="Tekstpodstawowywcity31"/>
        <w:numPr>
          <w:ilvl w:val="1"/>
          <w:numId w:val="5"/>
        </w:numPr>
        <w:tabs>
          <w:tab w:val="clear" w:pos="709"/>
          <w:tab w:val="clear" w:pos="993"/>
          <w:tab w:val="left" w:pos="426"/>
        </w:tabs>
        <w:ind w:left="426"/>
        <w:jc w:val="both"/>
        <w:rPr>
          <w:color w:val="000000"/>
        </w:rPr>
      </w:pPr>
      <w:r>
        <w:rPr>
          <w:b w:val="0"/>
          <w:color w:val="000000"/>
          <w:sz w:val="24"/>
        </w:rPr>
        <w:t>Zamawiający poprawia w ofercie:</w:t>
      </w:r>
    </w:p>
    <w:p w:rsidR="00A143A4" w:rsidRDefault="00A143A4">
      <w:pPr>
        <w:tabs>
          <w:tab w:val="left" w:pos="426"/>
        </w:tabs>
        <w:jc w:val="both"/>
        <w:rPr>
          <w:color w:val="000000"/>
        </w:rPr>
      </w:pPr>
      <w:r>
        <w:rPr>
          <w:color w:val="000000"/>
        </w:rPr>
        <w:lastRenderedPageBreak/>
        <w:tab/>
        <w:t>- oczywiste omyłki pisarskie;</w:t>
      </w:r>
    </w:p>
    <w:p w:rsidR="00A143A4" w:rsidRDefault="00A143A4">
      <w:pPr>
        <w:tabs>
          <w:tab w:val="left" w:pos="426"/>
        </w:tabs>
        <w:ind w:left="426"/>
        <w:jc w:val="both"/>
        <w:rPr>
          <w:color w:val="000000"/>
        </w:rPr>
      </w:pPr>
      <w:r>
        <w:rPr>
          <w:color w:val="000000"/>
        </w:rPr>
        <w:t>- oczywiste omyłki rachunkowe, z uwzględnieniem konsekwencji rachunkowych dokonanych poprawek;</w:t>
      </w:r>
      <w:r>
        <w:rPr>
          <w:color w:val="000000"/>
        </w:rPr>
        <w:br/>
        <w:t>- inne omyłki polegające na niezgodności oferty ze Specyfikacją Istotnych Warunków Zamówienia nie powodujące istotnych zmian w treści oferty,</w:t>
      </w:r>
    </w:p>
    <w:p w:rsidR="00A143A4" w:rsidRDefault="00A143A4">
      <w:pPr>
        <w:tabs>
          <w:tab w:val="left" w:pos="426"/>
        </w:tabs>
        <w:jc w:val="both"/>
        <w:rPr>
          <w:color w:val="000000"/>
        </w:rPr>
      </w:pPr>
      <w:r>
        <w:rPr>
          <w:color w:val="000000"/>
        </w:rPr>
        <w:tab/>
        <w:t>niezwłocznie zawiadamiając o tym wykonawcę, którego oferta została poprawiona.</w:t>
      </w:r>
    </w:p>
    <w:p w:rsidR="00A143A4" w:rsidRDefault="00A143A4">
      <w:pPr>
        <w:numPr>
          <w:ilvl w:val="1"/>
          <w:numId w:val="5"/>
        </w:numPr>
        <w:tabs>
          <w:tab w:val="left" w:pos="284"/>
          <w:tab w:val="left" w:pos="426"/>
        </w:tabs>
        <w:ind w:left="426"/>
        <w:jc w:val="both"/>
        <w:rPr>
          <w:color w:val="000000"/>
        </w:rPr>
      </w:pPr>
      <w:r>
        <w:rPr>
          <w:color w:val="000000"/>
        </w:rPr>
        <w:t>Informacja o rozpatrzeniu ofert:</w:t>
      </w:r>
    </w:p>
    <w:p w:rsidR="00A143A4" w:rsidRDefault="00A143A4">
      <w:pPr>
        <w:tabs>
          <w:tab w:val="left" w:pos="284"/>
        </w:tabs>
        <w:ind w:left="426"/>
        <w:jc w:val="both"/>
        <w:rPr>
          <w:color w:val="000000"/>
        </w:rPr>
      </w:pPr>
      <w:r>
        <w:rPr>
          <w:color w:val="000000"/>
        </w:rPr>
        <w:t>1) Zamawiający wyśle niezwłocznie do Wykonawców, którzy ubiegali się o udzielenie zamówienia pisemne powiadomienie wskazując nazwę, adres Wykonawcy, którego oferta została wybrana oraz uzasadnienie wyboru.</w:t>
      </w:r>
    </w:p>
    <w:p w:rsidR="00A143A4" w:rsidRDefault="00A143A4">
      <w:pPr>
        <w:tabs>
          <w:tab w:val="left" w:pos="284"/>
        </w:tabs>
        <w:ind w:left="426"/>
        <w:jc w:val="both"/>
        <w:rPr>
          <w:color w:val="000000"/>
        </w:rPr>
      </w:pPr>
      <w:r>
        <w:rPr>
          <w:color w:val="000000"/>
        </w:rPr>
        <w:t>2) Wybranemu Wykonawcy w powiadomieniu zostanie określony termin i miejsce zawarcia umowy.</w:t>
      </w:r>
    </w:p>
    <w:p w:rsidR="00A143A4" w:rsidRDefault="00A143A4">
      <w:pPr>
        <w:numPr>
          <w:ilvl w:val="1"/>
          <w:numId w:val="5"/>
        </w:numPr>
        <w:tabs>
          <w:tab w:val="left" w:pos="284"/>
          <w:tab w:val="left" w:pos="426"/>
        </w:tabs>
        <w:ind w:left="426"/>
        <w:jc w:val="both"/>
        <w:rPr>
          <w:color w:val="000000"/>
        </w:rPr>
      </w:pPr>
      <w:r>
        <w:rPr>
          <w:color w:val="000000"/>
        </w:rPr>
        <w:t>Zamawiający odrzuci oferty, jeżeli (art. 89):</w:t>
      </w:r>
    </w:p>
    <w:p w:rsidR="00A143A4" w:rsidRDefault="00A143A4">
      <w:pPr>
        <w:tabs>
          <w:tab w:val="left" w:pos="284"/>
        </w:tabs>
        <w:ind w:left="426"/>
        <w:jc w:val="both"/>
        <w:rPr>
          <w:color w:val="000000"/>
        </w:rPr>
      </w:pPr>
      <w:r>
        <w:rPr>
          <w:color w:val="000000"/>
        </w:rPr>
        <w:t>1) Jest niezgodna z ustawą.</w:t>
      </w:r>
    </w:p>
    <w:p w:rsidR="00A143A4" w:rsidRDefault="00A143A4">
      <w:pPr>
        <w:tabs>
          <w:tab w:val="left" w:pos="284"/>
        </w:tabs>
        <w:ind w:left="426"/>
        <w:jc w:val="both"/>
        <w:rPr>
          <w:color w:val="000000"/>
        </w:rPr>
      </w:pPr>
      <w:r>
        <w:rPr>
          <w:color w:val="000000"/>
        </w:rPr>
        <w:t>2) Jej treść nie odpowiada treści Specyfikacji Istotnych Warunków Zamówienia, z zastrzeżeniem art. 87 ust.2 pkt. 3.</w:t>
      </w:r>
    </w:p>
    <w:p w:rsidR="00A143A4" w:rsidRDefault="00A143A4">
      <w:pPr>
        <w:tabs>
          <w:tab w:val="left" w:pos="284"/>
        </w:tabs>
        <w:ind w:left="426"/>
        <w:jc w:val="both"/>
        <w:rPr>
          <w:color w:val="000000"/>
        </w:rPr>
      </w:pPr>
      <w:r>
        <w:rPr>
          <w:color w:val="000000"/>
        </w:rPr>
        <w:t>3) Jej złożenie stanowi czyn nieuczciwej konkurencji w rozumieniu przepisów o zwalczaniu</w:t>
      </w:r>
    </w:p>
    <w:p w:rsidR="00A143A4" w:rsidRDefault="00A143A4">
      <w:pPr>
        <w:tabs>
          <w:tab w:val="left" w:pos="284"/>
        </w:tabs>
        <w:ind w:left="426"/>
        <w:jc w:val="both"/>
        <w:rPr>
          <w:color w:val="000000"/>
        </w:rPr>
      </w:pPr>
      <w:r>
        <w:rPr>
          <w:color w:val="000000"/>
        </w:rPr>
        <w:t>nieuczciwej konkurencji.</w:t>
      </w:r>
    </w:p>
    <w:p w:rsidR="00A143A4" w:rsidRDefault="00A143A4">
      <w:pPr>
        <w:tabs>
          <w:tab w:val="left" w:pos="284"/>
        </w:tabs>
        <w:ind w:left="426"/>
        <w:jc w:val="both"/>
        <w:rPr>
          <w:color w:val="000000"/>
        </w:rPr>
      </w:pPr>
      <w:r>
        <w:rPr>
          <w:color w:val="000000"/>
        </w:rPr>
        <w:t>4) Zawiera rażąco niską cenę w stosunku do przedmiotu zamówienia.</w:t>
      </w:r>
    </w:p>
    <w:p w:rsidR="00A143A4" w:rsidRDefault="00A143A4">
      <w:pPr>
        <w:tabs>
          <w:tab w:val="left" w:pos="284"/>
        </w:tabs>
        <w:ind w:left="426"/>
        <w:jc w:val="both"/>
        <w:rPr>
          <w:color w:val="000000"/>
        </w:rPr>
      </w:pPr>
      <w:r>
        <w:rPr>
          <w:color w:val="000000"/>
        </w:rPr>
        <w:t>Jeżeli cena oferty wydaje się rażąco niska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Obowiązek wykazania, że oferta nie zawiera rażąco niskiej ceny, spoczywa na wykonawcy.</w:t>
      </w:r>
    </w:p>
    <w:p w:rsidR="00A143A4" w:rsidRDefault="00A143A4">
      <w:pPr>
        <w:tabs>
          <w:tab w:val="left" w:pos="284"/>
        </w:tabs>
        <w:ind w:left="426"/>
        <w:jc w:val="both"/>
        <w:rPr>
          <w:color w:val="000000"/>
        </w:rPr>
      </w:pPr>
      <w:r>
        <w:rPr>
          <w:color w:val="000000"/>
        </w:rPr>
        <w:t>5) Została złożona przez Wykonawcę wykluczonego z udziału w postępowaniu o udzielenie zamówienia lub niezaproszonego do składania ofert.</w:t>
      </w:r>
    </w:p>
    <w:p w:rsidR="00A143A4" w:rsidRPr="00E204B8" w:rsidRDefault="00A143A4">
      <w:pPr>
        <w:tabs>
          <w:tab w:val="left" w:pos="284"/>
        </w:tabs>
        <w:ind w:left="426"/>
        <w:jc w:val="both"/>
      </w:pPr>
      <w:r w:rsidRPr="00E204B8">
        <w:t>6) Zawiera błędy w obliczeniu ceny.</w:t>
      </w:r>
    </w:p>
    <w:p w:rsidR="00A143A4" w:rsidRDefault="00A143A4">
      <w:pPr>
        <w:tabs>
          <w:tab w:val="left" w:pos="284"/>
        </w:tabs>
        <w:ind w:left="426"/>
        <w:jc w:val="both"/>
        <w:rPr>
          <w:color w:val="000000"/>
        </w:rPr>
      </w:pPr>
      <w:r>
        <w:rPr>
          <w:color w:val="000000"/>
        </w:rPr>
        <w:t>7) Wykonawca w terminie 3 dni od dnia doręczenia zawiadomienia nie zgodził się na poprawienie omyłki, o której mowa w art. 87 ust. 2 pkt. 3.</w:t>
      </w:r>
    </w:p>
    <w:p w:rsidR="00A143A4" w:rsidRDefault="00A143A4">
      <w:pPr>
        <w:tabs>
          <w:tab w:val="left" w:pos="284"/>
        </w:tabs>
        <w:ind w:left="426"/>
        <w:jc w:val="both"/>
      </w:pPr>
      <w:r>
        <w:rPr>
          <w:color w:val="000000"/>
        </w:rPr>
        <w:t>8) Jest nieważna na podstawie odrębnych przepisów.</w:t>
      </w:r>
    </w:p>
    <w:p w:rsidR="00A143A4" w:rsidRPr="00E204B8" w:rsidRDefault="00A143A4">
      <w:pPr>
        <w:numPr>
          <w:ilvl w:val="1"/>
          <w:numId w:val="5"/>
        </w:numPr>
        <w:tabs>
          <w:tab w:val="left" w:pos="709"/>
        </w:tabs>
        <w:ind w:left="426" w:hanging="284"/>
        <w:jc w:val="both"/>
      </w:pPr>
      <w:r w:rsidRPr="00E204B8">
        <w:t>Zamawiający wybierze ofertę najkorzystniejszą spośród wszystkich ofert niepodlegających odrzuceniu na podstawie kryteriów oceny ofert określonych w SIWZ. Jeżeli nie można wybrać oferty najkorzystniejszej z uwagi na to, że dwie lub więcej ofert przedstawia taki sam bilans ceny i innych kryteriów oceny ofert, zamawiający spośród tych ofert wybiera ofertę z niższą ceną.</w:t>
      </w:r>
    </w:p>
    <w:p w:rsidR="00A143A4" w:rsidRDefault="00A143A4">
      <w:pPr>
        <w:numPr>
          <w:ilvl w:val="1"/>
          <w:numId w:val="5"/>
        </w:numPr>
        <w:tabs>
          <w:tab w:val="left" w:pos="709"/>
        </w:tabs>
        <w:ind w:left="426" w:hanging="284"/>
        <w:rPr>
          <w:color w:val="000000"/>
        </w:rPr>
      </w:pPr>
      <w:r>
        <w:t>Zamawiający unieważni postępowanie o udzielenie zamówienia, jeżeli:</w:t>
      </w:r>
    </w:p>
    <w:p w:rsidR="00A143A4" w:rsidRDefault="00A143A4">
      <w:pPr>
        <w:tabs>
          <w:tab w:val="left" w:pos="284"/>
        </w:tabs>
        <w:ind w:left="426"/>
        <w:jc w:val="both"/>
        <w:rPr>
          <w:color w:val="000000"/>
        </w:rPr>
      </w:pPr>
      <w:r>
        <w:rPr>
          <w:color w:val="000000"/>
        </w:rPr>
        <w:t>1) Nie złożono żadnej oferty niepodlegającej odrzuceniu.</w:t>
      </w:r>
    </w:p>
    <w:p w:rsidR="00A143A4" w:rsidRDefault="00A143A4">
      <w:pPr>
        <w:tabs>
          <w:tab w:val="left" w:pos="284"/>
        </w:tabs>
        <w:ind w:left="426"/>
        <w:jc w:val="both"/>
        <w:rPr>
          <w:color w:val="000000"/>
        </w:rPr>
      </w:pPr>
      <w:r>
        <w:rPr>
          <w:color w:val="000000"/>
        </w:rPr>
        <w:t>2) Cena najkorzystniejszej oferty przewyższa kwotę, którą Zamawiający może przeznaczyć na sfinansowanie zamówienia, chyba że Zamawiający może zwiększyć tę kwotę do ceny najkorzystniejszej oferty.</w:t>
      </w:r>
    </w:p>
    <w:p w:rsidR="00A143A4" w:rsidRDefault="00A143A4">
      <w:pPr>
        <w:tabs>
          <w:tab w:val="left" w:pos="284"/>
        </w:tabs>
        <w:ind w:left="426"/>
        <w:jc w:val="both"/>
        <w:rPr>
          <w:color w:val="000000"/>
        </w:rPr>
      </w:pPr>
      <w:r>
        <w:rPr>
          <w:color w:val="000000"/>
        </w:rPr>
        <w:t>3) Wystąpiła istotna zmiana okoliczności powodująca, że prowadzenie postępowania lub wykonanie zamówienia nie leży w interesie publicznym, czego nie można było wcześniej przewidzieć.</w:t>
      </w:r>
    </w:p>
    <w:p w:rsidR="00A143A4" w:rsidRDefault="00A143A4">
      <w:pPr>
        <w:tabs>
          <w:tab w:val="left" w:pos="284"/>
        </w:tabs>
        <w:ind w:left="426"/>
        <w:jc w:val="both"/>
        <w:rPr>
          <w:color w:val="000000"/>
        </w:rPr>
      </w:pPr>
      <w:r>
        <w:rPr>
          <w:color w:val="000000"/>
        </w:rPr>
        <w:t>4) Postępowanie obarczone jest niemożliwą do usunięcia wadą uniemożliwiającą zawarcie niepodlegającej unieważnieniu umowy w sprawie zamówienia publicznego.</w:t>
      </w:r>
    </w:p>
    <w:p w:rsidR="00A143A4" w:rsidRDefault="00A143A4">
      <w:pPr>
        <w:tabs>
          <w:tab w:val="left" w:pos="284"/>
        </w:tabs>
        <w:jc w:val="both"/>
        <w:rPr>
          <w:color w:val="000000"/>
        </w:rPr>
      </w:pPr>
    </w:p>
    <w:p w:rsidR="002711FA" w:rsidRDefault="002711FA">
      <w:pPr>
        <w:tabs>
          <w:tab w:val="left" w:pos="284"/>
        </w:tabs>
        <w:jc w:val="both"/>
        <w:rPr>
          <w:b/>
          <w:color w:val="000000"/>
          <w:sz w:val="28"/>
          <w:szCs w:val="28"/>
        </w:rPr>
      </w:pPr>
    </w:p>
    <w:p w:rsidR="002711FA" w:rsidRDefault="002711FA">
      <w:pPr>
        <w:tabs>
          <w:tab w:val="left" w:pos="284"/>
        </w:tabs>
        <w:jc w:val="both"/>
        <w:rPr>
          <w:b/>
          <w:color w:val="000000"/>
          <w:sz w:val="28"/>
          <w:szCs w:val="28"/>
        </w:rPr>
      </w:pPr>
    </w:p>
    <w:p w:rsidR="00A143A4" w:rsidRDefault="00A143A4">
      <w:pPr>
        <w:tabs>
          <w:tab w:val="left" w:pos="284"/>
        </w:tabs>
        <w:jc w:val="both"/>
        <w:rPr>
          <w:b/>
          <w:color w:val="000000"/>
          <w:sz w:val="28"/>
          <w:szCs w:val="28"/>
        </w:rPr>
      </w:pPr>
      <w:r>
        <w:rPr>
          <w:b/>
          <w:color w:val="000000"/>
          <w:sz w:val="28"/>
          <w:szCs w:val="28"/>
        </w:rPr>
        <w:t>XIX. Zawarcie umowy.</w:t>
      </w:r>
    </w:p>
    <w:p w:rsidR="00A143A4" w:rsidRDefault="00A143A4">
      <w:pPr>
        <w:tabs>
          <w:tab w:val="left" w:pos="284"/>
        </w:tabs>
        <w:jc w:val="both"/>
        <w:rPr>
          <w:b/>
          <w:color w:val="000000"/>
          <w:sz w:val="28"/>
          <w:szCs w:val="28"/>
        </w:rPr>
      </w:pPr>
    </w:p>
    <w:p w:rsidR="00A143A4" w:rsidRDefault="00A143A4">
      <w:pPr>
        <w:numPr>
          <w:ilvl w:val="0"/>
          <w:numId w:val="10"/>
        </w:numPr>
        <w:tabs>
          <w:tab w:val="left" w:pos="426"/>
        </w:tabs>
        <w:ind w:left="426" w:hanging="426"/>
        <w:jc w:val="both"/>
        <w:rPr>
          <w:color w:val="000000"/>
        </w:rPr>
      </w:pPr>
      <w:r>
        <w:rPr>
          <w:color w:val="000000"/>
        </w:rPr>
        <w:lastRenderedPageBreak/>
        <w:t>Umowa zostanie zawarta z Wykonawcą, którego oferta została wybrana jako najkorzystniejsza, o treści zgodnej ze wzorem umowy stanowiącym załącznik do SIWZ i uzupełnionej o dane z oferty.</w:t>
      </w:r>
    </w:p>
    <w:p w:rsidR="00A143A4" w:rsidRDefault="00A143A4">
      <w:pPr>
        <w:numPr>
          <w:ilvl w:val="0"/>
          <w:numId w:val="10"/>
        </w:numPr>
        <w:tabs>
          <w:tab w:val="left" w:pos="426"/>
        </w:tabs>
        <w:ind w:left="426" w:hanging="426"/>
        <w:jc w:val="both"/>
        <w:rPr>
          <w:color w:val="000000"/>
        </w:rPr>
      </w:pPr>
      <w:r>
        <w:rPr>
          <w:color w:val="000000"/>
        </w:rPr>
        <w:t xml:space="preserve">Zawarcie umowy może nastąpić w terminie nie krótszym niż 5 dni od dnia przesłania zawiadomienia o wyborze najkorzystniejszej oferty, jeżeli zawiadomienie to zostało przesłane przy użyciu środków komunikacji elektronicznej, albo 10 dni, – jeżeli zostało przesłane w inny sposób. </w:t>
      </w:r>
    </w:p>
    <w:p w:rsidR="00A143A4" w:rsidRDefault="00A143A4">
      <w:pPr>
        <w:numPr>
          <w:ilvl w:val="0"/>
          <w:numId w:val="10"/>
        </w:numPr>
        <w:tabs>
          <w:tab w:val="left" w:pos="426"/>
        </w:tabs>
        <w:ind w:left="426" w:hanging="426"/>
        <w:jc w:val="both"/>
        <w:rPr>
          <w:color w:val="000000"/>
        </w:rPr>
      </w:pPr>
      <w:r>
        <w:rPr>
          <w:color w:val="000000"/>
        </w:rPr>
        <w:t>Zamawiający może zawrzeć umowę przed upływem terminów, o których mowa w ust. 2, jeżeli w postępowaniu o udzielenie zamówienia:</w:t>
      </w:r>
    </w:p>
    <w:p w:rsidR="00A143A4" w:rsidRDefault="00A143A4">
      <w:pPr>
        <w:tabs>
          <w:tab w:val="left" w:pos="284"/>
        </w:tabs>
        <w:ind w:left="426"/>
        <w:jc w:val="both"/>
        <w:rPr>
          <w:color w:val="000000"/>
        </w:rPr>
      </w:pPr>
      <w:r>
        <w:rPr>
          <w:color w:val="000000"/>
        </w:rPr>
        <w:t>1) została złożona tylko jedna oferta lub</w:t>
      </w:r>
    </w:p>
    <w:p w:rsidR="00A143A4" w:rsidRDefault="00A143A4">
      <w:pPr>
        <w:tabs>
          <w:tab w:val="left" w:pos="284"/>
        </w:tabs>
        <w:ind w:left="426"/>
        <w:jc w:val="both"/>
        <w:rPr>
          <w:color w:val="000000"/>
        </w:rPr>
      </w:pPr>
      <w:r>
        <w:rPr>
          <w:color w:val="000000"/>
        </w:rPr>
        <w:t>2) upłynął termin do wniesienia odwołania na czynności zamawiającego wymienione w art. 180 ust. 2 PZP lub w następstwie jego wniesienia Izba ogłosiła wyrok lub postanowienie kończące postępowanie odwoławcze.</w:t>
      </w:r>
    </w:p>
    <w:p w:rsidR="00A143A4" w:rsidRDefault="00A143A4">
      <w:pPr>
        <w:numPr>
          <w:ilvl w:val="0"/>
          <w:numId w:val="10"/>
        </w:numPr>
        <w:tabs>
          <w:tab w:val="left" w:pos="426"/>
        </w:tabs>
        <w:ind w:left="426"/>
        <w:jc w:val="both"/>
        <w:rPr>
          <w:color w:val="000000"/>
        </w:rPr>
      </w:pPr>
      <w:r>
        <w:rPr>
          <w:color w:val="000000"/>
        </w:rPr>
        <w:t>Podpisanie umowy o realizację zamówienia nastąpi w siedzibie Zamawiającego.</w:t>
      </w:r>
      <w:r>
        <w:rPr>
          <w:rFonts w:eastAsia="Times New Roman"/>
          <w:color w:val="000000"/>
          <w:szCs w:val="20"/>
        </w:rPr>
        <w:t xml:space="preserve"> O terminie i miejscu zawarcia umowy Zamawiający zawiadomi wybranego Wykonawcę odrębnym pismem.</w:t>
      </w:r>
    </w:p>
    <w:p w:rsidR="00A143A4" w:rsidRDefault="00A143A4">
      <w:pPr>
        <w:numPr>
          <w:ilvl w:val="0"/>
          <w:numId w:val="10"/>
        </w:numPr>
        <w:tabs>
          <w:tab w:val="left" w:pos="426"/>
        </w:tabs>
        <w:ind w:left="426"/>
        <w:jc w:val="both"/>
        <w:rPr>
          <w:rFonts w:eastAsia="Times New Roman"/>
          <w:color w:val="000000"/>
          <w:szCs w:val="20"/>
        </w:rPr>
      </w:pPr>
      <w:r>
        <w:rPr>
          <w:color w:val="000000"/>
        </w:rPr>
        <w:t>Jeżeli Wykonawca uchyla się od zawarcia umowy, Zamawiający wybierze ofertę najkorzystniejszą spośród pozostałych ważnych ofert, chyba, że zachodzą przesłanki, o których mowa w art. 93 ust.1 PZP.</w:t>
      </w:r>
    </w:p>
    <w:p w:rsidR="00A143A4" w:rsidRDefault="00A143A4">
      <w:pPr>
        <w:numPr>
          <w:ilvl w:val="0"/>
          <w:numId w:val="10"/>
        </w:numPr>
        <w:tabs>
          <w:tab w:val="left" w:pos="426"/>
        </w:tabs>
        <w:ind w:left="426"/>
        <w:jc w:val="both"/>
        <w:rPr>
          <w:rFonts w:eastAsia="Times New Roman"/>
          <w:color w:val="000000"/>
          <w:szCs w:val="20"/>
        </w:rPr>
      </w:pPr>
      <w:r>
        <w:rPr>
          <w:rFonts w:eastAsia="Times New Roman"/>
          <w:color w:val="000000"/>
          <w:szCs w:val="20"/>
        </w:rPr>
        <w:t>Wykonawca na żądanie i w terminie ustalonym przez Zamawiającego przedstawi oryginalne dokumenty potwierdzające spełnianie wymagań technicznych materiałów i urządzeń (w tym aprobaty techniczne, certyfikaty i inne).</w:t>
      </w:r>
    </w:p>
    <w:p w:rsidR="00A143A4" w:rsidRDefault="00A143A4">
      <w:pPr>
        <w:numPr>
          <w:ilvl w:val="0"/>
          <w:numId w:val="10"/>
        </w:numPr>
        <w:tabs>
          <w:tab w:val="left" w:pos="426"/>
        </w:tabs>
        <w:ind w:left="426"/>
        <w:jc w:val="both"/>
        <w:rPr>
          <w:color w:val="000000"/>
        </w:rPr>
      </w:pPr>
      <w:r>
        <w:rPr>
          <w:rFonts w:eastAsia="Times New Roman"/>
          <w:color w:val="000000"/>
          <w:szCs w:val="20"/>
        </w:rPr>
        <w:t>Przed zawarciem umowy z Zamawiającym wykonawca przedstawi do akceptacji umowy z podwykonawcami wymienionymi w ofercie. W przypadku niezgodności z wymaganiami Zamawiającego, zawarcie umowy z wykonawcą i akceptacja podwykonawcy nastąpi dopiero po uzupełnieniu umowy z podwykonawcą.</w:t>
      </w:r>
    </w:p>
    <w:p w:rsidR="00A143A4" w:rsidRDefault="00A143A4">
      <w:pPr>
        <w:numPr>
          <w:ilvl w:val="0"/>
          <w:numId w:val="10"/>
        </w:numPr>
        <w:tabs>
          <w:tab w:val="left" w:pos="426"/>
        </w:tabs>
        <w:ind w:left="426"/>
        <w:jc w:val="both"/>
        <w:rPr>
          <w:color w:val="000000"/>
        </w:rPr>
      </w:pPr>
      <w:r>
        <w:rPr>
          <w:color w:val="000000"/>
        </w:rPr>
        <w:t>Zamawiający przewiduje możliwość dokonania zmiany postanowień zawartej umowy w stosunku do treści oferty, na podstawie, której dokonano wyboru wykonawcy, w przypadku, gdy zachodzi jedna z następujących okoliczności:</w:t>
      </w:r>
    </w:p>
    <w:p w:rsidR="00A143A4" w:rsidRDefault="00A143A4">
      <w:pPr>
        <w:tabs>
          <w:tab w:val="left" w:pos="426"/>
        </w:tabs>
        <w:ind w:left="426"/>
        <w:jc w:val="both"/>
        <w:rPr>
          <w:color w:val="000000"/>
        </w:rPr>
      </w:pPr>
      <w:r>
        <w:rPr>
          <w:color w:val="000000"/>
        </w:rPr>
        <w:t>1) zmiany dotyczą realizacji dodatkowych dostaw, usług lub robót budowlanych od dotychczasowego wykonawcy, nieobjętych zamówieniem podstawowym, o ile stały się niezbędne i zostały spełnione łącznie następujące warunki:</w:t>
      </w:r>
    </w:p>
    <w:p w:rsidR="00A143A4" w:rsidRDefault="00A143A4">
      <w:pPr>
        <w:tabs>
          <w:tab w:val="left" w:pos="851"/>
        </w:tabs>
        <w:ind w:left="851"/>
        <w:jc w:val="both"/>
        <w:rPr>
          <w:color w:val="000000"/>
        </w:rPr>
      </w:pPr>
      <w:r>
        <w:rPr>
          <w:color w:val="000000"/>
        </w:rPr>
        <w:t>a)  zmiana wykonawcy nie może zostać dokonana z powodów ekonomicznych lub technicznych, w szczególności dotyczących zamienności lub interoperacyjności sprzętu, usług lub instalacji, zamówionych w ramach zamówienia podstawowego,</w:t>
      </w:r>
    </w:p>
    <w:p w:rsidR="00A143A4" w:rsidRDefault="00A143A4">
      <w:pPr>
        <w:tabs>
          <w:tab w:val="left" w:pos="851"/>
        </w:tabs>
        <w:ind w:left="851"/>
        <w:jc w:val="both"/>
        <w:rPr>
          <w:color w:val="000000"/>
        </w:rPr>
      </w:pPr>
      <w:r>
        <w:rPr>
          <w:color w:val="000000"/>
        </w:rPr>
        <w:t>b)  zmiana wykonawcy spowodowałaby istotną niedogodność lub znaczne zwiększenie kosztów dla zamawiającego,</w:t>
      </w:r>
    </w:p>
    <w:p w:rsidR="00A143A4" w:rsidRDefault="00A143A4">
      <w:pPr>
        <w:tabs>
          <w:tab w:val="left" w:pos="851"/>
        </w:tabs>
        <w:ind w:left="851"/>
        <w:jc w:val="both"/>
        <w:rPr>
          <w:color w:val="000000"/>
        </w:rPr>
      </w:pPr>
      <w:r>
        <w:rPr>
          <w:color w:val="000000"/>
        </w:rPr>
        <w:t>c)  wartość każdej kolejnej zmiany nie przekracza 50% wartości zamówienia określonej pierwotnie w umowie lub umowie ramowej;</w:t>
      </w:r>
    </w:p>
    <w:p w:rsidR="00A143A4" w:rsidRDefault="00A143A4">
      <w:pPr>
        <w:tabs>
          <w:tab w:val="left" w:pos="426"/>
        </w:tabs>
        <w:ind w:left="426"/>
        <w:rPr>
          <w:color w:val="000000"/>
        </w:rPr>
      </w:pPr>
      <w:r>
        <w:rPr>
          <w:color w:val="000000"/>
        </w:rPr>
        <w:t>2)  zostały spełnione łącznie następujące warunki:</w:t>
      </w:r>
    </w:p>
    <w:p w:rsidR="00A143A4" w:rsidRDefault="00A143A4">
      <w:pPr>
        <w:tabs>
          <w:tab w:val="left" w:pos="426"/>
        </w:tabs>
        <w:ind w:left="426"/>
        <w:jc w:val="both"/>
        <w:rPr>
          <w:color w:val="000000"/>
        </w:rPr>
      </w:pPr>
      <w:r>
        <w:rPr>
          <w:color w:val="000000"/>
        </w:rPr>
        <w:t>a)  konieczność zmiany umowy spowodowana jest okolicznościami, których zamawiający, działając z należytą starannością, nie mógł przewidzieć,</w:t>
      </w:r>
    </w:p>
    <w:p w:rsidR="00A143A4" w:rsidRDefault="00A143A4">
      <w:pPr>
        <w:tabs>
          <w:tab w:val="left" w:pos="426"/>
        </w:tabs>
        <w:ind w:left="426"/>
        <w:rPr>
          <w:color w:val="000000"/>
        </w:rPr>
      </w:pPr>
      <w:r>
        <w:rPr>
          <w:color w:val="000000"/>
        </w:rPr>
        <w:t>b)  wartość zmiany nie przekracza 50% wartości zamówienia określonej pierwotnie w umowie lub umowie ramowej;</w:t>
      </w:r>
    </w:p>
    <w:p w:rsidR="00A143A4" w:rsidRDefault="00A143A4">
      <w:pPr>
        <w:tabs>
          <w:tab w:val="left" w:pos="426"/>
        </w:tabs>
        <w:ind w:left="426"/>
        <w:jc w:val="both"/>
        <w:rPr>
          <w:rFonts w:eastAsia="Times New Roman"/>
          <w:color w:val="000000"/>
        </w:rPr>
      </w:pPr>
      <w:r>
        <w:rPr>
          <w:color w:val="000000"/>
        </w:rPr>
        <w:t>3) 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lub w wyniku przejęcia przez zamawiającego zobowiązań wykonawcy względem jego podwykonawców;</w:t>
      </w:r>
    </w:p>
    <w:p w:rsidR="00A143A4" w:rsidRDefault="00A143A4">
      <w:pPr>
        <w:tabs>
          <w:tab w:val="left" w:pos="426"/>
        </w:tabs>
        <w:ind w:left="426"/>
        <w:rPr>
          <w:color w:val="000000"/>
        </w:rPr>
      </w:pPr>
      <w:r>
        <w:rPr>
          <w:color w:val="000000"/>
        </w:rPr>
        <w:t>4)  zmiany, niezależnie od ich wartości, nie są istotne w rozumieniu art. 144 ust. 1e PZP;</w:t>
      </w:r>
    </w:p>
    <w:p w:rsidR="00A143A4" w:rsidRDefault="00A143A4">
      <w:pPr>
        <w:tabs>
          <w:tab w:val="left" w:pos="426"/>
        </w:tabs>
        <w:ind w:left="426"/>
        <w:rPr>
          <w:color w:val="000000"/>
        </w:rPr>
      </w:pPr>
      <w:r>
        <w:rPr>
          <w:color w:val="000000"/>
        </w:rPr>
        <w:t xml:space="preserve">5)  łączna wartość zmian jest mniejsza niż kwoty określone w przepisach wydanych na podstawie art. 11 ust. 8 PZP i jest mniejsza od 15% wartości zamówienia określonej pierwotnie </w:t>
      </w:r>
      <w:r>
        <w:rPr>
          <w:color w:val="000000"/>
        </w:rPr>
        <w:lastRenderedPageBreak/>
        <w:t>w umowie.</w:t>
      </w:r>
    </w:p>
    <w:p w:rsidR="00A143A4" w:rsidRDefault="00A143A4">
      <w:pPr>
        <w:tabs>
          <w:tab w:val="left" w:pos="426"/>
        </w:tabs>
        <w:ind w:left="426"/>
        <w:jc w:val="both"/>
        <w:rPr>
          <w:color w:val="000000"/>
        </w:rPr>
      </w:pPr>
      <w:r>
        <w:rPr>
          <w:color w:val="000000"/>
        </w:rPr>
        <w:t>6) nastąpi zmiana powszechnie obowiązujących przepisów prawa w zakresie mającym wpływ na realizację przedmiotu umowy, co powoduje konieczność zmiany umowy w zakresie terminu wykonania zamówienia lub wysokości wynagrodzenia;</w:t>
      </w:r>
    </w:p>
    <w:p w:rsidR="00A143A4" w:rsidRDefault="00A143A4">
      <w:pPr>
        <w:tabs>
          <w:tab w:val="left" w:pos="426"/>
        </w:tabs>
        <w:ind w:left="426"/>
        <w:jc w:val="both"/>
        <w:rPr>
          <w:color w:val="000000"/>
        </w:rPr>
      </w:pPr>
      <w:r>
        <w:rPr>
          <w:color w:val="000000"/>
        </w:rPr>
        <w:t>7) wystąpi konieczności zmiany osób wskazanych w ofercie (śmierć, choroba, ustanie stosunku pracy, inne zdarzenia losowe lub inne przyczyny niezależne od Wykonawcy) przy pomocy, których Wykonawca realizuje przedmiot umowy. Przedmiotowa zmiana jest możliwa pod warunkiem zaproponowania innych osób, spełniających określone na dzień składania ofert, warunki postawione przez Zamawiającego w specyfikacji;</w:t>
      </w:r>
    </w:p>
    <w:p w:rsidR="00A143A4" w:rsidRDefault="00A143A4">
      <w:pPr>
        <w:tabs>
          <w:tab w:val="left" w:pos="426"/>
        </w:tabs>
        <w:ind w:left="426"/>
        <w:jc w:val="both"/>
        <w:rPr>
          <w:color w:val="000000"/>
        </w:rPr>
      </w:pPr>
      <w:r>
        <w:rPr>
          <w:color w:val="000000"/>
        </w:rPr>
        <w:t>8) zmiana podwykonawcy robót wskazanych w ofercie, pod warunkiem uzyskania zgody Zamawiającego na zatrudnienie nowego podwykonawcy;</w:t>
      </w:r>
    </w:p>
    <w:p w:rsidR="00A143A4" w:rsidRDefault="00A143A4">
      <w:pPr>
        <w:tabs>
          <w:tab w:val="left" w:pos="426"/>
        </w:tabs>
        <w:ind w:left="426"/>
        <w:jc w:val="both"/>
        <w:rPr>
          <w:color w:val="000000"/>
        </w:rPr>
      </w:pPr>
      <w:r>
        <w:rPr>
          <w:color w:val="000000"/>
        </w:rPr>
        <w:t>9) wystąpi konieczność zmiany osób wykonujących prace na rzecz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Zamawiającego;</w:t>
      </w:r>
    </w:p>
    <w:p w:rsidR="00A143A4" w:rsidRDefault="00A143A4">
      <w:pPr>
        <w:tabs>
          <w:tab w:val="left" w:pos="426"/>
        </w:tabs>
        <w:ind w:left="426"/>
        <w:jc w:val="both"/>
        <w:rPr>
          <w:color w:val="000000"/>
        </w:rPr>
      </w:pPr>
      <w:r>
        <w:rPr>
          <w:color w:val="000000"/>
        </w:rPr>
        <w:t>10) wystąpi nieprzewidziana w chwili zawarcia umowy konieczność wprowadzenia zmian w harmonogramie realizacji przedmiotu umowy poprzez: przesunięcie w czasie, uszczegółowienie spowodowane obiektywnymi czynnikami, niezależnymi od Wykonawcy, uniemożliwiającymi realizację przedmiotu umowy zgodnie z pierwotną wersją harmonogramu;</w:t>
      </w:r>
    </w:p>
    <w:p w:rsidR="00A143A4" w:rsidRDefault="00A143A4">
      <w:pPr>
        <w:tabs>
          <w:tab w:val="left" w:pos="426"/>
        </w:tabs>
        <w:ind w:left="426"/>
        <w:jc w:val="both"/>
        <w:rPr>
          <w:color w:val="000000"/>
        </w:rPr>
      </w:pPr>
      <w:r>
        <w:rPr>
          <w:color w:val="000000"/>
        </w:rPr>
        <w:t>11) powstanie konieczność zmiany terminu realizacji przedmiotu umowy z przyczyn niezależnych od Wykonawcy, np. wystąpienia zwłoki w wydaniu przez organy administracji lub inne podmioty wymaganych decyzji, zezwoleń, na skutek działania siły wyższej lub zawinionego działania osób trzecich,</w:t>
      </w:r>
    </w:p>
    <w:p w:rsidR="00A143A4" w:rsidRDefault="00A143A4">
      <w:pPr>
        <w:tabs>
          <w:tab w:val="left" w:pos="426"/>
        </w:tabs>
        <w:ind w:left="426"/>
        <w:jc w:val="both"/>
        <w:rPr>
          <w:color w:val="000000"/>
        </w:rPr>
      </w:pPr>
      <w:r>
        <w:rPr>
          <w:color w:val="000000"/>
        </w:rPr>
        <w:t>12) zmiana obowiązującej stawki podatku VAT na skutek zmiany przepisów prawa;</w:t>
      </w:r>
    </w:p>
    <w:p w:rsidR="00A143A4" w:rsidRDefault="00A143A4">
      <w:pPr>
        <w:tabs>
          <w:tab w:val="left" w:pos="426"/>
        </w:tabs>
        <w:ind w:left="426"/>
        <w:jc w:val="both"/>
        <w:rPr>
          <w:color w:val="000000"/>
        </w:rPr>
      </w:pPr>
      <w:r>
        <w:rPr>
          <w:color w:val="000000"/>
        </w:rPr>
        <w:t>13) zmiana kierownika budowy lub kierowników robót. Warunkiem zmiany będzie posiadanie przez te osoby uprawnień, takich jak wskazane w ofercie;</w:t>
      </w:r>
    </w:p>
    <w:p w:rsidR="00A143A4" w:rsidRDefault="00A143A4">
      <w:pPr>
        <w:tabs>
          <w:tab w:val="left" w:pos="426"/>
        </w:tabs>
        <w:ind w:left="426"/>
        <w:jc w:val="both"/>
        <w:rPr>
          <w:color w:val="000000"/>
        </w:rPr>
      </w:pPr>
      <w:r>
        <w:rPr>
          <w:color w:val="000000"/>
        </w:rPr>
        <w:t>14) poprawa jakości lub innych parametrów charakterystycznych dla objętego proponowaną zmianą elementu robót budowlanych lub zmiana technologii na korzystniejszą, nowocześniejszą oraz tańszą niż określona w SIWZ;</w:t>
      </w:r>
    </w:p>
    <w:p w:rsidR="00A143A4" w:rsidRDefault="00A143A4">
      <w:pPr>
        <w:tabs>
          <w:tab w:val="left" w:pos="426"/>
        </w:tabs>
        <w:ind w:left="426"/>
        <w:jc w:val="both"/>
        <w:rPr>
          <w:color w:val="000000"/>
        </w:rPr>
      </w:pPr>
      <w:r>
        <w:rPr>
          <w:color w:val="000000"/>
        </w:rPr>
        <w:t>15) aktualizacja rozwiązań projektowych, z uwagi na postęp technologiczny lub zmianę obowiązujących przepisów;</w:t>
      </w:r>
    </w:p>
    <w:p w:rsidR="00A143A4" w:rsidRDefault="00A143A4">
      <w:pPr>
        <w:tabs>
          <w:tab w:val="left" w:pos="426"/>
        </w:tabs>
        <w:ind w:left="426"/>
        <w:jc w:val="both"/>
        <w:rPr>
          <w:color w:val="000000"/>
        </w:rPr>
      </w:pPr>
      <w:r>
        <w:rPr>
          <w:color w:val="000000"/>
        </w:rPr>
        <w:t>16) zmiana wymiarów, położenia lub wysokości elementów związanych z robotą budowlaną, jeżeli zmiana powstała na skutek ujawnienia błędów w przygotowanej przez Zamawiającego dokumentacji projektowej;</w:t>
      </w:r>
    </w:p>
    <w:p w:rsidR="00A143A4" w:rsidRDefault="00A143A4">
      <w:pPr>
        <w:tabs>
          <w:tab w:val="left" w:pos="426"/>
        </w:tabs>
        <w:ind w:left="426"/>
        <w:jc w:val="both"/>
        <w:rPr>
          <w:color w:val="000000"/>
        </w:rPr>
      </w:pPr>
      <w:r>
        <w:rPr>
          <w:color w:val="000000"/>
        </w:rPr>
        <w:t>17) konieczność zmiany terminu wykonania przedmiotu umowy w przypadku:</w:t>
      </w:r>
    </w:p>
    <w:p w:rsidR="00A143A4" w:rsidRDefault="00A143A4">
      <w:pPr>
        <w:tabs>
          <w:tab w:val="left" w:pos="426"/>
        </w:tabs>
        <w:ind w:left="426"/>
        <w:jc w:val="both"/>
        <w:rPr>
          <w:color w:val="000000"/>
        </w:rPr>
      </w:pPr>
      <w:r>
        <w:rPr>
          <w:color w:val="000000"/>
        </w:rPr>
        <w:t>- ujawnienia konieczności wykonania zamówień dodatkowych warunkujących wykonanie przedmiotu zamówienia,</w:t>
      </w:r>
    </w:p>
    <w:p w:rsidR="00A143A4" w:rsidRDefault="00A143A4">
      <w:pPr>
        <w:tabs>
          <w:tab w:val="left" w:pos="426"/>
        </w:tabs>
        <w:jc w:val="both"/>
        <w:rPr>
          <w:color w:val="000000"/>
        </w:rPr>
      </w:pPr>
      <w:r>
        <w:rPr>
          <w:color w:val="000000"/>
        </w:rPr>
        <w:tab/>
        <w:t>- ujawnienia konieczności usunięcia błędów lub wprowadzenia zmian w dokumentacji,</w:t>
      </w:r>
    </w:p>
    <w:p w:rsidR="00A143A4" w:rsidRDefault="00A143A4">
      <w:pPr>
        <w:tabs>
          <w:tab w:val="left" w:pos="426"/>
        </w:tabs>
        <w:ind w:left="426"/>
        <w:jc w:val="both"/>
        <w:rPr>
          <w:color w:val="000000"/>
        </w:rPr>
      </w:pPr>
      <w:r>
        <w:rPr>
          <w:color w:val="000000"/>
        </w:rPr>
        <w:t>- wstrzymania wykonania całości lub części robót na skutek wystąpienia okoliczności niezależnych od wykonawcy, w tym zmiany warunków terenowych (np. kolizja z niezinwentaryzowanymi instalacjami i urządzeniami podziemnymi, drzewami, niewypały i niewybuchy, wykopaliska archeologiczne),</w:t>
      </w:r>
    </w:p>
    <w:p w:rsidR="00A143A4" w:rsidRDefault="00A143A4">
      <w:pPr>
        <w:tabs>
          <w:tab w:val="left" w:pos="426"/>
        </w:tabs>
        <w:ind w:left="426"/>
        <w:jc w:val="both"/>
        <w:rPr>
          <w:color w:val="000000"/>
        </w:rPr>
      </w:pPr>
      <w:r>
        <w:rPr>
          <w:color w:val="000000"/>
        </w:rPr>
        <w:t>- utrzymywania się niskich temperatur i pokrywy śniegu uniemożliwiających prawidłową realizację robót;</w:t>
      </w:r>
    </w:p>
    <w:p w:rsidR="00A143A4" w:rsidRDefault="00A143A4">
      <w:pPr>
        <w:tabs>
          <w:tab w:val="left" w:pos="426"/>
        </w:tabs>
        <w:ind w:left="426"/>
        <w:jc w:val="both"/>
        <w:rPr>
          <w:color w:val="000000"/>
        </w:rPr>
      </w:pPr>
      <w:r>
        <w:rPr>
          <w:color w:val="000000"/>
        </w:rPr>
        <w:t>Zmiana terminu będzie możliwa pod warunkiem potwierdzenia przez inspektora nadzoru w dzienniku korespondencji wystąpienia okoliczności uzasadniających zmianę terminu.</w:t>
      </w:r>
    </w:p>
    <w:p w:rsidR="00A143A4" w:rsidRDefault="00A143A4">
      <w:pPr>
        <w:numPr>
          <w:ilvl w:val="0"/>
          <w:numId w:val="10"/>
        </w:numPr>
        <w:tabs>
          <w:tab w:val="left" w:pos="426"/>
        </w:tabs>
        <w:ind w:left="426"/>
        <w:jc w:val="both"/>
        <w:rPr>
          <w:color w:val="000000"/>
        </w:rPr>
      </w:pPr>
      <w:r>
        <w:rPr>
          <w:color w:val="000000"/>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rsidR="00A143A4" w:rsidRDefault="00A143A4">
      <w:pPr>
        <w:numPr>
          <w:ilvl w:val="0"/>
          <w:numId w:val="10"/>
        </w:numPr>
        <w:tabs>
          <w:tab w:val="left" w:pos="426"/>
        </w:tabs>
        <w:ind w:left="426"/>
        <w:jc w:val="both"/>
        <w:rPr>
          <w:color w:val="000000"/>
        </w:rPr>
      </w:pPr>
      <w:r>
        <w:rPr>
          <w:color w:val="000000"/>
        </w:rPr>
        <w:lastRenderedPageBreak/>
        <w:t>Dokonanie zmian wymaga podpisania przez strony aneksu do umowy.</w:t>
      </w:r>
    </w:p>
    <w:p w:rsidR="00A143A4" w:rsidRDefault="00A143A4">
      <w:pPr>
        <w:tabs>
          <w:tab w:val="left" w:pos="284"/>
        </w:tabs>
        <w:jc w:val="both"/>
        <w:rPr>
          <w:color w:val="000000"/>
        </w:rPr>
      </w:pPr>
    </w:p>
    <w:p w:rsidR="00A143A4" w:rsidRDefault="00A143A4">
      <w:pPr>
        <w:pStyle w:val="Nagwek2"/>
        <w:tabs>
          <w:tab w:val="clear" w:pos="0"/>
          <w:tab w:val="left" w:pos="709"/>
        </w:tabs>
        <w:spacing w:before="0" w:after="0"/>
      </w:pPr>
      <w:r>
        <w:rPr>
          <w:rFonts w:ascii="Times New Roman" w:eastAsia="Times New Roman" w:hAnsi="Times New Roman" w:cs="Times New Roman"/>
          <w:i w:val="0"/>
          <w:color w:val="000000"/>
        </w:rPr>
        <w:t>XX. Zabezpieczenie należytego wykonania umowy.</w:t>
      </w:r>
    </w:p>
    <w:p w:rsidR="00A143A4" w:rsidRDefault="00A143A4">
      <w:pPr>
        <w:pStyle w:val="Tekstpodstawowy"/>
        <w:tabs>
          <w:tab w:val="left" w:pos="709"/>
        </w:tabs>
        <w:spacing w:after="0"/>
        <w:ind w:left="576" w:hanging="576"/>
      </w:pPr>
    </w:p>
    <w:p w:rsidR="00A143A4" w:rsidRDefault="00A143A4">
      <w:pPr>
        <w:numPr>
          <w:ilvl w:val="0"/>
          <w:numId w:val="6"/>
        </w:numPr>
        <w:tabs>
          <w:tab w:val="left" w:pos="360"/>
        </w:tabs>
        <w:ind w:left="360"/>
        <w:jc w:val="both"/>
        <w:rPr>
          <w:color w:val="000000"/>
        </w:rPr>
      </w:pPr>
      <w:r>
        <w:rPr>
          <w:rFonts w:eastAsia="Times New Roman"/>
          <w:color w:val="000000"/>
        </w:rPr>
        <w:t>Wybrany wykonawca przed zawarciem umowy obowiązany będzie do wniesienia zabezpieczenia należytego wykonania umowy. Zamawiający ustala zabezpieczenie należytego wykonania umowy w wysokości 5 % ceny ofertowej.</w:t>
      </w:r>
    </w:p>
    <w:p w:rsidR="00A143A4" w:rsidRDefault="00A143A4">
      <w:pPr>
        <w:pStyle w:val="ust"/>
        <w:numPr>
          <w:ilvl w:val="0"/>
          <w:numId w:val="6"/>
        </w:numPr>
        <w:tabs>
          <w:tab w:val="left" w:pos="360"/>
        </w:tabs>
        <w:spacing w:before="0" w:after="0"/>
        <w:ind w:left="360"/>
        <w:rPr>
          <w:color w:val="000000"/>
          <w:szCs w:val="24"/>
        </w:rPr>
      </w:pPr>
      <w:r>
        <w:rPr>
          <w:color w:val="000000"/>
          <w:szCs w:val="24"/>
        </w:rPr>
        <w:t>Zabezpieczenie służy pokryciu roszczeń z tytułu niewyko</w:t>
      </w:r>
      <w:r>
        <w:rPr>
          <w:color w:val="000000"/>
          <w:szCs w:val="24"/>
        </w:rPr>
        <w:softHyphen/>
        <w:t>nania lub nienależytego wykonania umowy. Zabezpieczenie służy także pokryciu roszczeń z tytułu gwarancji jakości.</w:t>
      </w:r>
    </w:p>
    <w:p w:rsidR="00A143A4" w:rsidRDefault="00A143A4">
      <w:pPr>
        <w:pStyle w:val="ust"/>
        <w:numPr>
          <w:ilvl w:val="0"/>
          <w:numId w:val="6"/>
        </w:numPr>
        <w:tabs>
          <w:tab w:val="left" w:pos="360"/>
        </w:tabs>
        <w:spacing w:before="0" w:after="0"/>
        <w:ind w:left="360"/>
        <w:rPr>
          <w:color w:val="000000"/>
        </w:rPr>
      </w:pPr>
      <w:r>
        <w:rPr>
          <w:color w:val="000000"/>
          <w:szCs w:val="24"/>
        </w:rPr>
        <w:t>Zabezpieczenie może być wnoszone według wyboru wyko</w:t>
      </w:r>
      <w:r>
        <w:rPr>
          <w:color w:val="000000"/>
          <w:szCs w:val="24"/>
        </w:rPr>
        <w:softHyphen/>
        <w:t xml:space="preserve">nawcy w jednej lub w kilku następujących formach: </w:t>
      </w:r>
    </w:p>
    <w:p w:rsidR="00A143A4" w:rsidRDefault="00A143A4">
      <w:pPr>
        <w:pStyle w:val="pkt"/>
        <w:numPr>
          <w:ilvl w:val="0"/>
          <w:numId w:val="7"/>
        </w:numPr>
        <w:tabs>
          <w:tab w:val="left" w:pos="786"/>
        </w:tabs>
        <w:spacing w:before="0" w:after="0"/>
        <w:ind w:left="786"/>
        <w:rPr>
          <w:rFonts w:eastAsia="Times New Roman"/>
          <w:color w:val="000000"/>
        </w:rPr>
      </w:pPr>
      <w:r>
        <w:rPr>
          <w:rFonts w:eastAsia="Times New Roman"/>
          <w:color w:val="000000"/>
        </w:rPr>
        <w:t>pieniądzu;</w:t>
      </w:r>
    </w:p>
    <w:p w:rsidR="00A143A4" w:rsidRDefault="00A143A4">
      <w:pPr>
        <w:pStyle w:val="pkt"/>
        <w:numPr>
          <w:ilvl w:val="0"/>
          <w:numId w:val="7"/>
        </w:numPr>
        <w:tabs>
          <w:tab w:val="left" w:pos="786"/>
        </w:tabs>
        <w:spacing w:before="0" w:after="0"/>
        <w:ind w:left="786"/>
        <w:rPr>
          <w:rFonts w:eastAsia="Times New Roman"/>
          <w:color w:val="000000"/>
        </w:rPr>
      </w:pPr>
      <w:r>
        <w:rPr>
          <w:rFonts w:eastAsia="Times New Roman"/>
          <w:color w:val="000000"/>
        </w:rPr>
        <w:t>poręczeniach bankowych lub poręczeniach spółdzielczej kasy oszczędnościowo-kredytowej, z tym że poręczenie kasy jest zawsze poręczeniem pieniężnym;</w:t>
      </w:r>
    </w:p>
    <w:p w:rsidR="00A143A4" w:rsidRDefault="00A143A4">
      <w:pPr>
        <w:pStyle w:val="pkt"/>
        <w:numPr>
          <w:ilvl w:val="0"/>
          <w:numId w:val="7"/>
        </w:numPr>
        <w:tabs>
          <w:tab w:val="left" w:pos="786"/>
        </w:tabs>
        <w:spacing w:before="0" w:after="0"/>
        <w:ind w:left="786"/>
        <w:rPr>
          <w:rFonts w:eastAsia="Times New Roman"/>
          <w:color w:val="000000"/>
        </w:rPr>
      </w:pPr>
      <w:r>
        <w:rPr>
          <w:rFonts w:eastAsia="Times New Roman"/>
          <w:color w:val="000000"/>
        </w:rPr>
        <w:t>gwarancjach bankowych;</w:t>
      </w:r>
    </w:p>
    <w:p w:rsidR="00A143A4" w:rsidRDefault="00A143A4">
      <w:pPr>
        <w:pStyle w:val="pkt"/>
        <w:numPr>
          <w:ilvl w:val="0"/>
          <w:numId w:val="7"/>
        </w:numPr>
        <w:tabs>
          <w:tab w:val="left" w:pos="786"/>
        </w:tabs>
        <w:spacing w:before="0" w:after="0"/>
        <w:ind w:left="786"/>
        <w:rPr>
          <w:rFonts w:eastAsia="Times New Roman"/>
          <w:color w:val="000000"/>
        </w:rPr>
      </w:pPr>
      <w:r>
        <w:rPr>
          <w:rFonts w:eastAsia="Times New Roman"/>
          <w:color w:val="000000"/>
        </w:rPr>
        <w:t>gwarancjach ubezpieczeniowych;</w:t>
      </w:r>
    </w:p>
    <w:p w:rsidR="00A143A4" w:rsidRDefault="00A143A4">
      <w:pPr>
        <w:pStyle w:val="pkt"/>
        <w:numPr>
          <w:ilvl w:val="0"/>
          <w:numId w:val="7"/>
        </w:numPr>
        <w:tabs>
          <w:tab w:val="left" w:pos="786"/>
        </w:tabs>
        <w:spacing w:before="0" w:after="0"/>
        <w:ind w:left="786"/>
        <w:rPr>
          <w:rFonts w:eastAsia="Times New Roman"/>
          <w:color w:val="000000"/>
        </w:rPr>
      </w:pPr>
      <w:r>
        <w:rPr>
          <w:rFonts w:eastAsia="Times New Roman"/>
          <w:color w:val="000000"/>
        </w:rPr>
        <w:t>poręczeniach udzielanych przez podmioty, o których mowa w art. 6b ust. 5 pkt 2 ustawy z dnia 9 listopada 2000 r. o utworzeniu Polskiej Agencji Rozwoju Przed</w:t>
      </w:r>
      <w:r>
        <w:rPr>
          <w:rFonts w:eastAsia="Times New Roman"/>
          <w:color w:val="000000"/>
        </w:rPr>
        <w:softHyphen/>
        <w:t>siębiorczości.</w:t>
      </w:r>
    </w:p>
    <w:p w:rsidR="00A143A4" w:rsidRDefault="00A143A4">
      <w:pPr>
        <w:pStyle w:val="pkt"/>
        <w:numPr>
          <w:ilvl w:val="0"/>
          <w:numId w:val="6"/>
        </w:numPr>
        <w:tabs>
          <w:tab w:val="left" w:pos="360"/>
        </w:tabs>
        <w:spacing w:before="0" w:after="0"/>
        <w:ind w:left="360"/>
        <w:rPr>
          <w:color w:val="000000"/>
        </w:rPr>
      </w:pPr>
      <w:r>
        <w:rPr>
          <w:rFonts w:eastAsia="Times New Roman"/>
          <w:color w:val="000000"/>
        </w:rPr>
        <w:t>Należną kwotę zabezpieczenia wykonawca zobowiązany będzie wnieść w całości przed zawarciem umowy.</w:t>
      </w:r>
    </w:p>
    <w:p w:rsidR="00A143A4" w:rsidRDefault="00A143A4">
      <w:pPr>
        <w:pStyle w:val="ust"/>
        <w:numPr>
          <w:ilvl w:val="0"/>
          <w:numId w:val="6"/>
        </w:numPr>
        <w:tabs>
          <w:tab w:val="left" w:pos="360"/>
        </w:tabs>
        <w:spacing w:before="0" w:after="0"/>
        <w:ind w:left="360"/>
        <w:rPr>
          <w:color w:val="000000"/>
          <w:szCs w:val="24"/>
        </w:rPr>
      </w:pPr>
      <w:r>
        <w:rPr>
          <w:color w:val="000000"/>
          <w:szCs w:val="24"/>
        </w:rPr>
        <w:t>Zabezpieczenie wnoszone w pieniądzu wykonawca wpłaci przelewem na rachunek bankowy wskazany przez zamawiającego.</w:t>
      </w:r>
    </w:p>
    <w:p w:rsidR="00A143A4" w:rsidRDefault="00A143A4">
      <w:pPr>
        <w:pStyle w:val="ust"/>
        <w:numPr>
          <w:ilvl w:val="0"/>
          <w:numId w:val="6"/>
        </w:numPr>
        <w:tabs>
          <w:tab w:val="left" w:pos="360"/>
        </w:tabs>
        <w:spacing w:before="0" w:after="0"/>
        <w:ind w:left="360"/>
        <w:rPr>
          <w:color w:val="000000"/>
          <w:szCs w:val="24"/>
        </w:rPr>
      </w:pPr>
      <w:r>
        <w:rPr>
          <w:color w:val="000000"/>
          <w:szCs w:val="24"/>
        </w:rPr>
        <w:t xml:space="preserve">W przypadku wniesienia wadium w pieniądzu wykonawca może wyrazić zgodę na zaliczenie kwoty wadium na poczet zabezpieczenia. </w:t>
      </w:r>
    </w:p>
    <w:p w:rsidR="00A143A4" w:rsidRDefault="00A143A4">
      <w:pPr>
        <w:pStyle w:val="ust"/>
        <w:numPr>
          <w:ilvl w:val="0"/>
          <w:numId w:val="6"/>
        </w:numPr>
        <w:tabs>
          <w:tab w:val="left" w:pos="360"/>
        </w:tabs>
        <w:spacing w:before="0" w:after="0"/>
        <w:ind w:left="360"/>
        <w:rPr>
          <w:color w:val="000000"/>
          <w:szCs w:val="24"/>
        </w:rPr>
      </w:pPr>
      <w:r>
        <w:rPr>
          <w:color w:val="000000"/>
          <w:szCs w:val="24"/>
        </w:rPr>
        <w:t>Jeżeli zabezpieczenie wniesiono w pieniądzu, Zamawiający przechowa je na oprocentowanym rachunku bankowym. Zamawiający zwróci zabezpieczenie wniesione w pieniądzu z odsetkami wynikającymi z umowy rachunku bankowego, na którym było ono przechowywane, pomniejszone o koszt prowadzenia tego rachunku oraz prowizji bankowej za przelew pie</w:t>
      </w:r>
      <w:r>
        <w:rPr>
          <w:color w:val="000000"/>
          <w:szCs w:val="24"/>
        </w:rPr>
        <w:softHyphen/>
        <w:t>niędzy na rachunek bankowy wykonawcy.</w:t>
      </w:r>
    </w:p>
    <w:p w:rsidR="00A143A4" w:rsidRDefault="00A143A4">
      <w:pPr>
        <w:pStyle w:val="ust"/>
        <w:numPr>
          <w:ilvl w:val="0"/>
          <w:numId w:val="6"/>
        </w:numPr>
        <w:tabs>
          <w:tab w:val="left" w:pos="360"/>
        </w:tabs>
        <w:spacing w:before="0" w:after="0"/>
        <w:ind w:left="360"/>
        <w:jc w:val="left"/>
        <w:rPr>
          <w:color w:val="000000"/>
          <w:szCs w:val="24"/>
        </w:rPr>
      </w:pPr>
      <w:r>
        <w:rPr>
          <w:color w:val="000000"/>
          <w:szCs w:val="24"/>
        </w:rPr>
        <w:t>W trakcie realizacji umowy wykonawca może dokonać zmiany formy zabezpieczenia na jedną lub kilka form, o których mowa w pkt. 3.</w:t>
      </w:r>
    </w:p>
    <w:p w:rsidR="00A143A4" w:rsidRDefault="00A143A4">
      <w:pPr>
        <w:pStyle w:val="ust"/>
        <w:numPr>
          <w:ilvl w:val="0"/>
          <w:numId w:val="6"/>
        </w:numPr>
        <w:tabs>
          <w:tab w:val="left" w:pos="360"/>
        </w:tabs>
        <w:spacing w:before="0" w:after="0"/>
        <w:ind w:left="360"/>
        <w:rPr>
          <w:color w:val="000000"/>
          <w:szCs w:val="24"/>
        </w:rPr>
      </w:pPr>
      <w:r>
        <w:rPr>
          <w:color w:val="000000"/>
          <w:szCs w:val="24"/>
        </w:rPr>
        <w:t>Zamawiający zwróci 70 % wniesionego zabezpieczenie w terminie 30 dni od dnia wykonania zamówienia i uznania przez Zamawiającego za należycie wykonane.</w:t>
      </w:r>
    </w:p>
    <w:p w:rsidR="00A143A4" w:rsidRDefault="00A143A4">
      <w:pPr>
        <w:pStyle w:val="ust"/>
        <w:numPr>
          <w:ilvl w:val="0"/>
          <w:numId w:val="6"/>
        </w:numPr>
        <w:tabs>
          <w:tab w:val="left" w:pos="218"/>
        </w:tabs>
        <w:spacing w:before="0" w:after="0"/>
        <w:ind w:left="218"/>
        <w:rPr>
          <w:color w:val="000000"/>
          <w:szCs w:val="24"/>
        </w:rPr>
      </w:pPr>
      <w:r>
        <w:rPr>
          <w:color w:val="000000"/>
          <w:szCs w:val="24"/>
        </w:rPr>
        <w:t xml:space="preserve">Kwota pozostawiona na zabezpieczenie roszczeń z tytułu gwarancji jakości wynosić będzie 30% wysokości zabezpieczenia. </w:t>
      </w:r>
    </w:p>
    <w:p w:rsidR="00A143A4" w:rsidRDefault="00A143A4">
      <w:pPr>
        <w:pStyle w:val="ust"/>
        <w:numPr>
          <w:ilvl w:val="0"/>
          <w:numId w:val="6"/>
        </w:numPr>
        <w:tabs>
          <w:tab w:val="left" w:pos="218"/>
        </w:tabs>
        <w:spacing w:before="0" w:after="0"/>
        <w:ind w:left="218"/>
        <w:rPr>
          <w:color w:val="000000"/>
          <w:szCs w:val="24"/>
        </w:rPr>
      </w:pPr>
      <w:r>
        <w:rPr>
          <w:color w:val="000000"/>
          <w:szCs w:val="24"/>
        </w:rPr>
        <w:t>Kwota, o której mowa w ust. 10, zostanie zwrócona nie później niż w 15 dniu po upływie okresu gwarancji jakości, co zostanie potwierdzone bezusterkowym odbiorem pogwarancyjnym robót.</w:t>
      </w:r>
    </w:p>
    <w:p w:rsidR="00A143A4" w:rsidRDefault="00A143A4">
      <w:pPr>
        <w:pStyle w:val="ust"/>
        <w:numPr>
          <w:ilvl w:val="0"/>
          <w:numId w:val="6"/>
        </w:numPr>
        <w:tabs>
          <w:tab w:val="left" w:pos="218"/>
          <w:tab w:val="left" w:pos="284"/>
        </w:tabs>
        <w:spacing w:before="0" w:after="0"/>
        <w:ind w:left="284" w:hanging="426"/>
        <w:rPr>
          <w:color w:val="000000"/>
          <w:szCs w:val="24"/>
        </w:rPr>
      </w:pPr>
      <w:r>
        <w:rPr>
          <w:color w:val="000000"/>
          <w:szCs w:val="24"/>
        </w:rPr>
        <w:t>W przypadku wnoszenia zabezpieczenia należytego wykonania umowy w formie gwarancji bankowej lub w formie gwarancji ubezpieczeniowej w treści gwarancji winny znaleźć się określenia mówiące, że jest ona nieodwołalna, bezwarunkowa i płatna na pierwsze żądanie. Brak powyższego zapisu będzie traktowany jako niespełnienie warunku art. 147 ustawy Prawo zamówień publicznych i w oparciu o art. 94 ust. 3 Zamawiający wybiera ofertę najkorzystniejszą spośród pozostałych ofert z uwagi na nie wniesienie wymaganego zabezpieczenia należytego wykonania umowy. Wykonawca ponosi również konsekwencje wynikające z art. 46 ust. 5, tj. zostanie zatrzymane wadium.</w:t>
      </w:r>
    </w:p>
    <w:p w:rsidR="00A143A4" w:rsidRDefault="00A143A4">
      <w:pPr>
        <w:pStyle w:val="ust"/>
        <w:tabs>
          <w:tab w:val="left" w:pos="218"/>
          <w:tab w:val="left" w:pos="284"/>
        </w:tabs>
        <w:spacing w:before="0" w:after="0"/>
        <w:ind w:left="284" w:firstLine="0"/>
        <w:rPr>
          <w:color w:val="000000"/>
          <w:szCs w:val="24"/>
        </w:rPr>
      </w:pPr>
    </w:p>
    <w:p w:rsidR="002711FA" w:rsidRDefault="002711FA">
      <w:pPr>
        <w:pStyle w:val="ust"/>
        <w:tabs>
          <w:tab w:val="left" w:pos="218"/>
          <w:tab w:val="left" w:pos="284"/>
        </w:tabs>
        <w:spacing w:before="0" w:after="0"/>
        <w:ind w:left="284" w:firstLine="0"/>
        <w:rPr>
          <w:b/>
          <w:color w:val="000000"/>
          <w:sz w:val="28"/>
          <w:szCs w:val="28"/>
        </w:rPr>
      </w:pPr>
    </w:p>
    <w:p w:rsidR="002711FA" w:rsidRDefault="002711FA">
      <w:pPr>
        <w:pStyle w:val="ust"/>
        <w:tabs>
          <w:tab w:val="left" w:pos="218"/>
          <w:tab w:val="left" w:pos="284"/>
        </w:tabs>
        <w:spacing w:before="0" w:after="0"/>
        <w:ind w:left="284" w:firstLine="0"/>
        <w:rPr>
          <w:b/>
          <w:color w:val="000000"/>
          <w:sz w:val="28"/>
          <w:szCs w:val="28"/>
        </w:rPr>
      </w:pPr>
    </w:p>
    <w:p w:rsidR="002711FA" w:rsidRDefault="002711FA">
      <w:pPr>
        <w:pStyle w:val="ust"/>
        <w:tabs>
          <w:tab w:val="left" w:pos="218"/>
          <w:tab w:val="left" w:pos="284"/>
        </w:tabs>
        <w:spacing w:before="0" w:after="0"/>
        <w:ind w:left="284" w:firstLine="0"/>
        <w:rPr>
          <w:b/>
          <w:color w:val="000000"/>
          <w:sz w:val="28"/>
          <w:szCs w:val="28"/>
        </w:rPr>
      </w:pPr>
    </w:p>
    <w:p w:rsidR="00A143A4" w:rsidRDefault="00A143A4">
      <w:pPr>
        <w:pStyle w:val="ust"/>
        <w:tabs>
          <w:tab w:val="left" w:pos="218"/>
          <w:tab w:val="left" w:pos="284"/>
        </w:tabs>
        <w:spacing w:before="0" w:after="0"/>
        <w:ind w:left="284" w:firstLine="0"/>
        <w:rPr>
          <w:b/>
          <w:color w:val="000000"/>
          <w:sz w:val="28"/>
          <w:szCs w:val="28"/>
        </w:rPr>
      </w:pPr>
      <w:r>
        <w:rPr>
          <w:b/>
          <w:color w:val="000000"/>
          <w:sz w:val="28"/>
          <w:szCs w:val="28"/>
        </w:rPr>
        <w:t>XXI. Środki ochrony prawnej.</w:t>
      </w:r>
    </w:p>
    <w:p w:rsidR="00A143A4" w:rsidRDefault="00A143A4">
      <w:pPr>
        <w:pStyle w:val="ust"/>
        <w:tabs>
          <w:tab w:val="left" w:pos="218"/>
          <w:tab w:val="left" w:pos="284"/>
        </w:tabs>
        <w:spacing w:before="0" w:after="0"/>
        <w:ind w:left="284" w:firstLine="0"/>
        <w:rPr>
          <w:b/>
          <w:color w:val="000000"/>
          <w:sz w:val="28"/>
          <w:szCs w:val="28"/>
        </w:rPr>
      </w:pPr>
    </w:p>
    <w:p w:rsidR="00A143A4" w:rsidRDefault="00A143A4">
      <w:pPr>
        <w:pStyle w:val="ust"/>
        <w:numPr>
          <w:ilvl w:val="3"/>
          <w:numId w:val="6"/>
        </w:numPr>
        <w:tabs>
          <w:tab w:val="left" w:pos="284"/>
        </w:tabs>
        <w:ind w:left="284" w:hanging="284"/>
        <w:rPr>
          <w:color w:val="000000"/>
          <w:szCs w:val="24"/>
        </w:rPr>
      </w:pPr>
      <w:r>
        <w:rPr>
          <w:color w:val="000000"/>
          <w:szCs w:val="24"/>
        </w:rPr>
        <w:lastRenderedPageBreak/>
        <w:t>Środki ochrony prawnej przysługują Wykonawcy, a także innemu podmiotowi, jeżeli ma lub miał interes w uzyskaniu danego zamówienia oraz poniósł lub może ponieść szkodę w wyniku naruszenia przez Zamawiającego przepisów Ustawy PZP (art. 179).</w:t>
      </w:r>
    </w:p>
    <w:p w:rsidR="00A143A4" w:rsidRDefault="00A143A4">
      <w:pPr>
        <w:pStyle w:val="ust"/>
        <w:numPr>
          <w:ilvl w:val="3"/>
          <w:numId w:val="6"/>
        </w:numPr>
        <w:tabs>
          <w:tab w:val="left" w:pos="284"/>
        </w:tabs>
        <w:ind w:left="284" w:hanging="284"/>
        <w:rPr>
          <w:color w:val="000000"/>
          <w:szCs w:val="24"/>
        </w:rPr>
      </w:pPr>
      <w:r>
        <w:rPr>
          <w:color w:val="000000"/>
          <w:szCs w:val="24"/>
        </w:rPr>
        <w:t>Wobec czynności podjętych przez zamawiającego w trakcie postępowania oraz w przypadku zaniechania przez Zamawiającego czynności, do której jest zobowiązany na podstawie Ustawy, można wnieść odwołanie do Prezesa Izby w sposób określony w dziale VI rozdziale 2 Ustawy (art. 180-183).</w:t>
      </w:r>
    </w:p>
    <w:p w:rsidR="00A143A4" w:rsidRDefault="00A143A4">
      <w:pPr>
        <w:pStyle w:val="ust"/>
        <w:tabs>
          <w:tab w:val="left" w:pos="218"/>
          <w:tab w:val="left" w:pos="284"/>
        </w:tabs>
        <w:spacing w:before="0" w:after="0"/>
        <w:ind w:left="284" w:firstLine="0"/>
        <w:rPr>
          <w:color w:val="000000"/>
          <w:szCs w:val="24"/>
        </w:rPr>
      </w:pPr>
    </w:p>
    <w:p w:rsidR="00A143A4" w:rsidRDefault="00A143A4">
      <w:pPr>
        <w:tabs>
          <w:tab w:val="left" w:pos="709"/>
          <w:tab w:val="left" w:pos="993"/>
        </w:tabs>
        <w:ind w:firstLine="567"/>
        <w:rPr>
          <w:rFonts w:eastAsia="Times New Roman"/>
          <w:color w:val="000000"/>
          <w:sz w:val="16"/>
          <w:szCs w:val="20"/>
        </w:rPr>
      </w:pPr>
    </w:p>
    <w:p w:rsidR="00A143A4" w:rsidRDefault="00A143A4">
      <w:pPr>
        <w:pBdr>
          <w:top w:val="single" w:sz="4" w:space="1" w:color="000000"/>
          <w:left w:val="single" w:sz="4" w:space="4" w:color="000000"/>
          <w:bottom w:val="single" w:sz="4" w:space="1" w:color="000000"/>
          <w:right w:val="single" w:sz="4" w:space="4" w:color="000000"/>
        </w:pBdr>
        <w:tabs>
          <w:tab w:val="left" w:pos="0"/>
        </w:tabs>
        <w:jc w:val="center"/>
        <w:rPr>
          <w:rFonts w:eastAsia="Times New Roman"/>
          <w:color w:val="000000"/>
          <w:szCs w:val="20"/>
        </w:rPr>
      </w:pPr>
      <w:r>
        <w:rPr>
          <w:rFonts w:eastAsia="Times New Roman"/>
          <w:b/>
          <w:color w:val="000000"/>
          <w:sz w:val="28"/>
          <w:szCs w:val="20"/>
        </w:rPr>
        <w:t>XXII. Załączniki do specyfikacji</w:t>
      </w:r>
    </w:p>
    <w:p w:rsidR="00A143A4" w:rsidRDefault="00A143A4">
      <w:pPr>
        <w:tabs>
          <w:tab w:val="left" w:pos="709"/>
          <w:tab w:val="left" w:pos="993"/>
        </w:tabs>
        <w:ind w:firstLine="567"/>
        <w:rPr>
          <w:rFonts w:eastAsia="Times New Roman"/>
          <w:color w:val="000000"/>
          <w:szCs w:val="20"/>
        </w:rPr>
      </w:pPr>
      <w:r>
        <w:rPr>
          <w:rFonts w:eastAsia="Times New Roman"/>
          <w:color w:val="000000"/>
          <w:szCs w:val="20"/>
        </w:rPr>
        <w:t>nr 1 – formularz „OFERTA</w:t>
      </w:r>
      <w:r>
        <w:rPr>
          <w:rFonts w:eastAsia="Times New Roman"/>
          <w:b/>
          <w:color w:val="000000"/>
          <w:szCs w:val="20"/>
        </w:rPr>
        <w:t>”,</w:t>
      </w:r>
    </w:p>
    <w:p w:rsidR="00A143A4" w:rsidRDefault="00A143A4">
      <w:pPr>
        <w:tabs>
          <w:tab w:val="left" w:pos="4536"/>
          <w:tab w:val="left" w:pos="5387"/>
        </w:tabs>
        <w:ind w:left="1418" w:hanging="851"/>
        <w:rPr>
          <w:rFonts w:eastAsia="Times New Roman"/>
          <w:color w:val="000000"/>
          <w:szCs w:val="20"/>
        </w:rPr>
      </w:pPr>
      <w:r>
        <w:rPr>
          <w:rFonts w:eastAsia="Times New Roman"/>
          <w:color w:val="000000"/>
          <w:szCs w:val="20"/>
        </w:rPr>
        <w:t>nr 2 – wzór umowy,</w:t>
      </w:r>
    </w:p>
    <w:p w:rsidR="00A143A4" w:rsidRDefault="00F37A5F">
      <w:pPr>
        <w:tabs>
          <w:tab w:val="left" w:pos="4536"/>
          <w:tab w:val="left" w:pos="5387"/>
        </w:tabs>
        <w:ind w:left="1418" w:hanging="851"/>
        <w:rPr>
          <w:rFonts w:eastAsia="Times New Roman"/>
          <w:color w:val="000000"/>
          <w:szCs w:val="20"/>
        </w:rPr>
      </w:pPr>
      <w:r>
        <w:rPr>
          <w:rFonts w:eastAsia="Times New Roman"/>
          <w:color w:val="000000"/>
          <w:szCs w:val="20"/>
        </w:rPr>
        <w:t xml:space="preserve">nr 3 – dokumentacja projektowa </w:t>
      </w:r>
    </w:p>
    <w:p w:rsidR="00A143A4" w:rsidRDefault="00A143A4">
      <w:pPr>
        <w:tabs>
          <w:tab w:val="left" w:pos="709"/>
          <w:tab w:val="left" w:pos="993"/>
        </w:tabs>
        <w:ind w:firstLine="567"/>
        <w:rPr>
          <w:rFonts w:eastAsia="Times New Roman"/>
          <w:color w:val="000000"/>
          <w:szCs w:val="20"/>
        </w:rPr>
      </w:pPr>
      <w:r>
        <w:rPr>
          <w:rFonts w:eastAsia="Times New Roman"/>
          <w:color w:val="000000"/>
          <w:szCs w:val="20"/>
        </w:rPr>
        <w:t>nr 4  Wykaz osób, które będą uczestniczyć w wykonywaniu zamówienia,</w:t>
      </w:r>
    </w:p>
    <w:p w:rsidR="00A143A4" w:rsidRDefault="00A143A4">
      <w:pPr>
        <w:tabs>
          <w:tab w:val="left" w:pos="709"/>
          <w:tab w:val="left" w:pos="993"/>
        </w:tabs>
        <w:ind w:firstLine="567"/>
        <w:rPr>
          <w:rFonts w:eastAsia="Times New Roman"/>
          <w:color w:val="000000"/>
          <w:szCs w:val="20"/>
        </w:rPr>
      </w:pPr>
      <w:r>
        <w:rPr>
          <w:rFonts w:eastAsia="Times New Roman"/>
          <w:color w:val="000000"/>
          <w:szCs w:val="20"/>
        </w:rPr>
        <w:t>nr 5  Wykaz robót budowlanych,.</w:t>
      </w:r>
    </w:p>
    <w:p w:rsidR="00A143A4" w:rsidRDefault="00A143A4">
      <w:pPr>
        <w:tabs>
          <w:tab w:val="left" w:pos="709"/>
          <w:tab w:val="left" w:pos="993"/>
        </w:tabs>
        <w:ind w:firstLine="567"/>
        <w:rPr>
          <w:rFonts w:eastAsia="Times New Roman"/>
          <w:color w:val="000000"/>
          <w:szCs w:val="20"/>
        </w:rPr>
      </w:pPr>
      <w:r>
        <w:rPr>
          <w:rFonts w:eastAsia="Times New Roman"/>
          <w:color w:val="000000"/>
          <w:szCs w:val="20"/>
        </w:rPr>
        <w:t>nr 6  Wykaz części zamówienia powierzonych podwykonawcy,</w:t>
      </w:r>
    </w:p>
    <w:p w:rsidR="00A143A4" w:rsidRDefault="00A143A4">
      <w:pPr>
        <w:tabs>
          <w:tab w:val="left" w:pos="709"/>
          <w:tab w:val="left" w:pos="993"/>
        </w:tabs>
        <w:ind w:firstLine="567"/>
        <w:rPr>
          <w:rFonts w:eastAsia="Times New Roman"/>
          <w:color w:val="000000"/>
          <w:szCs w:val="20"/>
        </w:rPr>
      </w:pPr>
      <w:r>
        <w:rPr>
          <w:rFonts w:eastAsia="Times New Roman"/>
          <w:color w:val="000000"/>
          <w:szCs w:val="20"/>
        </w:rPr>
        <w:t xml:space="preserve">nr 7 Zobowiązanie podmiotu trzeciego </w:t>
      </w:r>
    </w:p>
    <w:p w:rsidR="00A143A4" w:rsidRDefault="00A143A4">
      <w:pPr>
        <w:tabs>
          <w:tab w:val="left" w:pos="709"/>
          <w:tab w:val="left" w:pos="993"/>
        </w:tabs>
        <w:ind w:firstLine="567"/>
        <w:rPr>
          <w:rFonts w:eastAsia="Times New Roman"/>
          <w:szCs w:val="20"/>
        </w:rPr>
      </w:pPr>
      <w:r>
        <w:rPr>
          <w:rFonts w:eastAsia="Times New Roman"/>
          <w:color w:val="000000"/>
          <w:szCs w:val="20"/>
        </w:rPr>
        <w:t xml:space="preserve">nr 8 </w:t>
      </w:r>
      <w:r w:rsidRPr="00E204B8">
        <w:rPr>
          <w:rFonts w:eastAsia="Times New Roman"/>
          <w:szCs w:val="20"/>
        </w:rPr>
        <w:t>oświadczenie o niepodleganiu wykluczeniu oraz spełnianiu warunków udziału w postępowaniu</w:t>
      </w:r>
    </w:p>
    <w:p w:rsidR="00F53E06" w:rsidRPr="008C5568" w:rsidRDefault="00F53E06">
      <w:pPr>
        <w:tabs>
          <w:tab w:val="left" w:pos="709"/>
          <w:tab w:val="left" w:pos="993"/>
        </w:tabs>
        <w:ind w:firstLine="567"/>
        <w:rPr>
          <w:rFonts w:eastAsia="Times New Roman"/>
          <w:szCs w:val="20"/>
        </w:rPr>
      </w:pPr>
      <w:r w:rsidRPr="008C5568">
        <w:rPr>
          <w:rFonts w:eastAsia="Times New Roman"/>
          <w:szCs w:val="20"/>
        </w:rPr>
        <w:t xml:space="preserve">nr 9 oświadczenie </w:t>
      </w:r>
      <w:r w:rsidR="009F0856" w:rsidRPr="008C5568">
        <w:rPr>
          <w:rFonts w:eastAsia="Times New Roman"/>
          <w:szCs w:val="20"/>
        </w:rPr>
        <w:t>d</w:t>
      </w:r>
      <w:r w:rsidRPr="008C5568">
        <w:rPr>
          <w:rFonts w:eastAsia="Times New Roman"/>
          <w:szCs w:val="20"/>
        </w:rPr>
        <w:t>o</w:t>
      </w:r>
      <w:r w:rsidR="009F0856" w:rsidRPr="008C5568">
        <w:rPr>
          <w:rFonts w:eastAsia="Times New Roman"/>
          <w:szCs w:val="20"/>
        </w:rPr>
        <w:t>t. grupy</w:t>
      </w:r>
      <w:r w:rsidRPr="008C5568">
        <w:rPr>
          <w:rFonts w:eastAsia="Times New Roman"/>
          <w:szCs w:val="20"/>
        </w:rPr>
        <w:t xml:space="preserve"> kapitałowej</w:t>
      </w:r>
    </w:p>
    <w:p w:rsidR="00486EAA" w:rsidRPr="008C5568" w:rsidRDefault="00486EAA">
      <w:pPr>
        <w:tabs>
          <w:tab w:val="left" w:pos="709"/>
          <w:tab w:val="left" w:pos="993"/>
        </w:tabs>
        <w:ind w:firstLine="567"/>
        <w:rPr>
          <w:rFonts w:eastAsia="Times New Roman"/>
          <w:szCs w:val="20"/>
        </w:rPr>
      </w:pPr>
    </w:p>
    <w:p w:rsidR="00486EAA" w:rsidRPr="008C5568" w:rsidRDefault="00486EAA">
      <w:pPr>
        <w:tabs>
          <w:tab w:val="left" w:pos="709"/>
          <w:tab w:val="left" w:pos="993"/>
        </w:tabs>
        <w:ind w:firstLine="567"/>
        <w:rPr>
          <w:rFonts w:eastAsia="Times New Roman"/>
          <w:szCs w:val="20"/>
        </w:rPr>
      </w:pPr>
    </w:p>
    <w:p w:rsidR="00486EAA" w:rsidRPr="008C5568" w:rsidRDefault="00486EAA">
      <w:pPr>
        <w:tabs>
          <w:tab w:val="left" w:pos="709"/>
          <w:tab w:val="left" w:pos="993"/>
        </w:tabs>
        <w:ind w:firstLine="567"/>
        <w:rPr>
          <w:rFonts w:eastAsia="Times New Roman"/>
          <w:szCs w:val="20"/>
        </w:rPr>
      </w:pPr>
    </w:p>
    <w:p w:rsidR="00486EAA" w:rsidRPr="008C5568" w:rsidRDefault="00486EAA">
      <w:pPr>
        <w:tabs>
          <w:tab w:val="left" w:pos="709"/>
          <w:tab w:val="left" w:pos="993"/>
        </w:tabs>
        <w:ind w:firstLine="567"/>
        <w:rPr>
          <w:rFonts w:eastAsia="Times New Roman"/>
          <w:szCs w:val="20"/>
        </w:rPr>
      </w:pPr>
    </w:p>
    <w:p w:rsidR="00486EAA" w:rsidRPr="008C5568" w:rsidRDefault="00486EAA">
      <w:pPr>
        <w:tabs>
          <w:tab w:val="left" w:pos="709"/>
          <w:tab w:val="left" w:pos="993"/>
        </w:tabs>
        <w:ind w:firstLine="567"/>
        <w:rPr>
          <w:rFonts w:eastAsia="Times New Roman"/>
          <w:szCs w:val="20"/>
        </w:rPr>
      </w:pPr>
    </w:p>
    <w:p w:rsidR="00486EAA" w:rsidRPr="008C5568" w:rsidRDefault="00486EAA">
      <w:pPr>
        <w:tabs>
          <w:tab w:val="left" w:pos="709"/>
          <w:tab w:val="left" w:pos="993"/>
        </w:tabs>
        <w:ind w:firstLine="567"/>
        <w:rPr>
          <w:rFonts w:eastAsia="Times New Roman"/>
          <w:szCs w:val="20"/>
        </w:rPr>
      </w:pPr>
    </w:p>
    <w:p w:rsidR="00486EAA" w:rsidRPr="008C5568" w:rsidRDefault="00486EAA" w:rsidP="00486EAA">
      <w:pPr>
        <w:spacing w:line="360" w:lineRule="auto"/>
        <w:jc w:val="center"/>
        <w:rPr>
          <w:b/>
          <w:sz w:val="20"/>
          <w:szCs w:val="20"/>
        </w:rPr>
      </w:pPr>
      <w:r w:rsidRPr="008C5568">
        <w:rPr>
          <w:b/>
          <w:sz w:val="20"/>
          <w:szCs w:val="20"/>
        </w:rPr>
        <w:t>OBOWIĄZEK INFORMACYJNY</w:t>
      </w:r>
    </w:p>
    <w:p w:rsidR="00486EAA" w:rsidRPr="008C5568" w:rsidRDefault="00486EAA" w:rsidP="00486EAA">
      <w:pPr>
        <w:spacing w:line="360" w:lineRule="auto"/>
        <w:jc w:val="center"/>
        <w:rPr>
          <w:b/>
          <w:sz w:val="20"/>
          <w:szCs w:val="20"/>
        </w:rPr>
      </w:pPr>
      <w:r w:rsidRPr="008C5568">
        <w:rPr>
          <w:b/>
          <w:sz w:val="20"/>
          <w:szCs w:val="20"/>
        </w:rPr>
        <w:t xml:space="preserve">dotyczący przetwarzania danych osobowych w związku z udzielaniem zamówień publicznych na podstawie ustawy z dnia 29 stycznia 2004 r. Prawo zamówień publicznych (Dz. U. z 2018 r. poz. 1986 z </w:t>
      </w:r>
      <w:proofErr w:type="spellStart"/>
      <w:r w:rsidRPr="008C5568">
        <w:rPr>
          <w:b/>
          <w:sz w:val="20"/>
          <w:szCs w:val="20"/>
        </w:rPr>
        <w:t>późn</w:t>
      </w:r>
      <w:proofErr w:type="spellEnd"/>
      <w:r w:rsidRPr="008C5568">
        <w:rPr>
          <w:b/>
          <w:sz w:val="20"/>
          <w:szCs w:val="20"/>
        </w:rPr>
        <w:t xml:space="preserve">. zm.) – dalej zwanej „ustawą </w:t>
      </w:r>
      <w:proofErr w:type="spellStart"/>
      <w:r w:rsidRPr="008C5568">
        <w:rPr>
          <w:b/>
          <w:sz w:val="20"/>
          <w:szCs w:val="20"/>
        </w:rPr>
        <w:t>Pzp</w:t>
      </w:r>
      <w:proofErr w:type="spellEnd"/>
      <w:r w:rsidRPr="008C5568">
        <w:rPr>
          <w:b/>
          <w:sz w:val="20"/>
          <w:szCs w:val="20"/>
        </w:rPr>
        <w:t>”</w:t>
      </w:r>
    </w:p>
    <w:p w:rsidR="00486EAA" w:rsidRPr="008C5568" w:rsidRDefault="00486EAA" w:rsidP="00486EAA">
      <w:pPr>
        <w:spacing w:line="360" w:lineRule="auto"/>
        <w:jc w:val="both"/>
        <w:rPr>
          <w:sz w:val="20"/>
          <w:szCs w:val="20"/>
        </w:rPr>
      </w:pPr>
    </w:p>
    <w:p w:rsidR="00486EAA" w:rsidRPr="008C5568" w:rsidRDefault="00486EAA" w:rsidP="00486EAA">
      <w:pPr>
        <w:spacing w:line="360" w:lineRule="auto"/>
        <w:jc w:val="both"/>
        <w:rPr>
          <w:sz w:val="20"/>
          <w:szCs w:val="20"/>
        </w:rPr>
      </w:pPr>
      <w:r w:rsidRPr="008C5568">
        <w:rPr>
          <w:sz w:val="20"/>
          <w:szCs w:val="20"/>
        </w:rPr>
        <w:t xml:space="preserve">Na podstawie art. 13 ust. 1 i 2 Rozporządzenia Parlamentu Europejskiego i Rady (UE) 2016/679 </w:t>
      </w:r>
      <w:r w:rsidRPr="008C5568">
        <w:rPr>
          <w:sz w:val="20"/>
          <w:szCs w:val="20"/>
        </w:rPr>
        <w:br/>
        <w:t>z 27 kwietnia 2016 r. w sprawie ochrony osób fizycznych w związku z przetwarzaniem danych osobowych i w sprawie swobodnego przepływu takich danych oraz uchylenia dyrektywy 95/46/WE (Dz. U. UE. L. 2016, nr 119, s. 1 ze zm.), zwanego dalej „RODO”, informuję, że:</w:t>
      </w:r>
    </w:p>
    <w:p w:rsidR="00486EAA" w:rsidRPr="008C5568" w:rsidRDefault="00486EAA" w:rsidP="00486EAA">
      <w:pPr>
        <w:pStyle w:val="Akapitzlist"/>
        <w:widowControl/>
        <w:numPr>
          <w:ilvl w:val="0"/>
          <w:numId w:val="18"/>
        </w:numPr>
        <w:suppressAutoHyphens w:val="0"/>
        <w:spacing w:after="160" w:line="360" w:lineRule="auto"/>
        <w:jc w:val="both"/>
        <w:rPr>
          <w:b/>
          <w:sz w:val="20"/>
          <w:szCs w:val="20"/>
        </w:rPr>
      </w:pPr>
      <w:r w:rsidRPr="008C5568">
        <w:rPr>
          <w:sz w:val="20"/>
          <w:szCs w:val="20"/>
        </w:rPr>
        <w:t xml:space="preserve">Administratorem Pani/Pana danych osobowych jest ………………………….z siedzibą mieszczącą się pod adresem: ………………………………., </w:t>
      </w:r>
      <w:proofErr w:type="spellStart"/>
      <w:r w:rsidRPr="008C5568">
        <w:rPr>
          <w:sz w:val="20"/>
          <w:szCs w:val="20"/>
        </w:rPr>
        <w:t>tel</w:t>
      </w:r>
      <w:proofErr w:type="spellEnd"/>
      <w:r w:rsidRPr="008C5568">
        <w:rPr>
          <w:sz w:val="20"/>
          <w:szCs w:val="20"/>
        </w:rPr>
        <w:t>……………………..– reprezentowany przez ……………………………, zwanego dalej „Administratorem” lub „Zamawiającym”.</w:t>
      </w:r>
    </w:p>
    <w:p w:rsidR="00486EAA" w:rsidRPr="008C5568" w:rsidRDefault="00486EAA" w:rsidP="00486EAA">
      <w:pPr>
        <w:pStyle w:val="Akapitzlist"/>
        <w:widowControl/>
        <w:numPr>
          <w:ilvl w:val="0"/>
          <w:numId w:val="18"/>
        </w:numPr>
        <w:suppressAutoHyphens w:val="0"/>
        <w:spacing w:after="160" w:line="360" w:lineRule="auto"/>
        <w:jc w:val="both"/>
        <w:rPr>
          <w:sz w:val="20"/>
          <w:szCs w:val="20"/>
        </w:rPr>
      </w:pPr>
      <w:r w:rsidRPr="008C5568">
        <w:rPr>
          <w:sz w:val="20"/>
          <w:szCs w:val="20"/>
        </w:rPr>
        <w:t>Administrator wyznaczył Inspektora Ochrony Danych, z którym może Pani/Pan skontaktować się pod adresem e-mali: inspektor@cbi24.pl lub pisemnie, kierując korespondencję pod adres siedziby Administratora.</w:t>
      </w:r>
    </w:p>
    <w:p w:rsidR="00486EAA" w:rsidRPr="008C5568" w:rsidRDefault="00486EAA" w:rsidP="00486EAA">
      <w:pPr>
        <w:pStyle w:val="Akapitzlist"/>
        <w:widowControl/>
        <w:numPr>
          <w:ilvl w:val="0"/>
          <w:numId w:val="18"/>
        </w:numPr>
        <w:suppressAutoHyphens w:val="0"/>
        <w:spacing w:after="160" w:line="360" w:lineRule="auto"/>
        <w:jc w:val="both"/>
        <w:rPr>
          <w:sz w:val="20"/>
          <w:szCs w:val="20"/>
        </w:rPr>
      </w:pPr>
      <w:r w:rsidRPr="008C5568">
        <w:rPr>
          <w:sz w:val="20"/>
          <w:szCs w:val="20"/>
        </w:rPr>
        <w:t xml:space="preserve">Pani/Pana dane osobowe będą przetwarzane w celu przeprowadzenia postępowania o udzielenie zamówienia, opisanego w art. 2 pkt 7a) Ustawy z dnia 29 stycznia 2004 r. – Prawo zamówień publicznych (Dz. U. z 2018 poz. 1986 </w:t>
      </w:r>
      <w:proofErr w:type="spellStart"/>
      <w:r w:rsidRPr="008C5568">
        <w:rPr>
          <w:sz w:val="20"/>
          <w:szCs w:val="20"/>
        </w:rPr>
        <w:t>zpóźn</w:t>
      </w:r>
      <w:proofErr w:type="spellEnd"/>
      <w:r w:rsidRPr="008C5568">
        <w:rPr>
          <w:sz w:val="20"/>
          <w:szCs w:val="20"/>
        </w:rPr>
        <w:t>. zm. – zwaną dalej „</w:t>
      </w:r>
      <w:proofErr w:type="spellStart"/>
      <w:r w:rsidRPr="008C5568">
        <w:rPr>
          <w:sz w:val="20"/>
          <w:szCs w:val="20"/>
        </w:rPr>
        <w:t>Pzp</w:t>
      </w:r>
      <w:proofErr w:type="spellEnd"/>
      <w:r w:rsidRPr="008C5568">
        <w:rPr>
          <w:sz w:val="20"/>
          <w:szCs w:val="20"/>
        </w:rPr>
        <w:t xml:space="preserve">”), ………………………………. </w:t>
      </w:r>
      <w:r w:rsidRPr="008C5568">
        <w:rPr>
          <w:b/>
          <w:bCs/>
          <w:sz w:val="20"/>
          <w:szCs w:val="20"/>
        </w:rPr>
        <w:t>(należy wpisać nazwę zamówienia)</w:t>
      </w:r>
      <w:r w:rsidRPr="008C5568">
        <w:rPr>
          <w:sz w:val="20"/>
          <w:szCs w:val="20"/>
        </w:rPr>
        <w:t xml:space="preserve"> …………, zwanego dalej „zamówieniem”.</w:t>
      </w:r>
    </w:p>
    <w:p w:rsidR="00486EAA" w:rsidRPr="008C5568" w:rsidRDefault="00486EAA" w:rsidP="00486EAA">
      <w:pPr>
        <w:pStyle w:val="Akapitzlist"/>
        <w:widowControl/>
        <w:numPr>
          <w:ilvl w:val="0"/>
          <w:numId w:val="18"/>
        </w:numPr>
        <w:suppressAutoHyphens w:val="0"/>
        <w:spacing w:after="160" w:line="360" w:lineRule="auto"/>
        <w:jc w:val="both"/>
        <w:rPr>
          <w:sz w:val="20"/>
          <w:szCs w:val="20"/>
        </w:rPr>
      </w:pPr>
      <w:r w:rsidRPr="008C5568">
        <w:rPr>
          <w:sz w:val="20"/>
          <w:szCs w:val="20"/>
        </w:rPr>
        <w:t xml:space="preserve"> Pani/Pana danych osobowe będą przetwarzane na podstawie art. 6 ust. 1 lit c) RODO – jako niezbędne do wypełnienia obowiązku prawnego ciążącego na Administratorze na mocy przepisów ustawy </w:t>
      </w:r>
      <w:proofErr w:type="spellStart"/>
      <w:r w:rsidRPr="008C5568">
        <w:rPr>
          <w:sz w:val="20"/>
          <w:szCs w:val="20"/>
        </w:rPr>
        <w:t>Pzp</w:t>
      </w:r>
      <w:proofErr w:type="spellEnd"/>
      <w:r w:rsidRPr="008C5568">
        <w:rPr>
          <w:sz w:val="20"/>
          <w:szCs w:val="20"/>
        </w:rPr>
        <w:t>, Ustawy z dnia 27 sierpnia 2009 r. o finansach publicznych (t. j. Dz. U. z 2019 r. 869) oraz innych przepisów prawa.</w:t>
      </w:r>
    </w:p>
    <w:p w:rsidR="00486EAA" w:rsidRPr="008C5568" w:rsidRDefault="00486EAA" w:rsidP="00486EAA">
      <w:pPr>
        <w:pStyle w:val="Tekstprzypisudolnego"/>
        <w:numPr>
          <w:ilvl w:val="0"/>
          <w:numId w:val="18"/>
        </w:numPr>
        <w:spacing w:line="360" w:lineRule="auto"/>
        <w:jc w:val="both"/>
        <w:rPr>
          <w:rFonts w:ascii="Times New Roman" w:hAnsi="Times New Roman" w:cs="Times New Roman"/>
        </w:rPr>
      </w:pPr>
      <w:r w:rsidRPr="008C5568">
        <w:rPr>
          <w:rFonts w:ascii="Times New Roman" w:hAnsi="Times New Roman" w:cs="Times New Roman"/>
        </w:rPr>
        <w:lastRenderedPageBreak/>
        <w:t xml:space="preserve">W związku z przetwarzaniem danych w celu, o którym mowa w ust. 3, odbiorcami Pani/Pana danych osobowych mogą być: </w:t>
      </w:r>
    </w:p>
    <w:p w:rsidR="00486EAA" w:rsidRPr="008C5568" w:rsidRDefault="00486EAA" w:rsidP="00486EAA">
      <w:pPr>
        <w:pStyle w:val="Tekstprzypisudolnego"/>
        <w:numPr>
          <w:ilvl w:val="0"/>
          <w:numId w:val="19"/>
        </w:numPr>
        <w:spacing w:line="360" w:lineRule="auto"/>
        <w:jc w:val="both"/>
        <w:rPr>
          <w:rFonts w:ascii="Times New Roman" w:hAnsi="Times New Roman" w:cs="Times New Roman"/>
        </w:rPr>
      </w:pPr>
      <w:r w:rsidRPr="008C5568">
        <w:rPr>
          <w:rFonts w:ascii="Times New Roman" w:hAnsi="Times New Roman" w:cs="Times New Roman"/>
        </w:rPr>
        <w:t>podmioty uprawnione do tego na podstawie przepisów prawa;</w:t>
      </w:r>
    </w:p>
    <w:p w:rsidR="00486EAA" w:rsidRPr="008C5568" w:rsidRDefault="00486EAA" w:rsidP="00486EAA">
      <w:pPr>
        <w:pStyle w:val="Tekstprzypisudolnego"/>
        <w:numPr>
          <w:ilvl w:val="0"/>
          <w:numId w:val="19"/>
        </w:numPr>
        <w:spacing w:line="360" w:lineRule="auto"/>
        <w:jc w:val="both"/>
        <w:rPr>
          <w:rFonts w:ascii="Times New Roman" w:hAnsi="Times New Roman" w:cs="Times New Roman"/>
        </w:rPr>
      </w:pPr>
      <w:r w:rsidRPr="008C5568">
        <w:rPr>
          <w:rFonts w:ascii="Times New Roman" w:hAnsi="Times New Roman" w:cs="Times New Roman"/>
        </w:rPr>
        <w:t xml:space="preserve">podmioty, które na podstawie stosownych umów podpisanych z Administratorem są </w:t>
      </w:r>
      <w:proofErr w:type="spellStart"/>
      <w:r w:rsidRPr="008C5568">
        <w:rPr>
          <w:rFonts w:ascii="Times New Roman" w:hAnsi="Times New Roman" w:cs="Times New Roman"/>
        </w:rPr>
        <w:t>współadministratorami</w:t>
      </w:r>
      <w:proofErr w:type="spellEnd"/>
      <w:r w:rsidRPr="008C5568">
        <w:rPr>
          <w:rFonts w:ascii="Times New Roman" w:hAnsi="Times New Roman" w:cs="Times New Roman"/>
        </w:rPr>
        <w:t xml:space="preserve"> danych osobowych lub przetwarzają w imieniu Administratora dane osobowe, jako podmioty przetwarzające;</w:t>
      </w:r>
    </w:p>
    <w:p w:rsidR="00486EAA" w:rsidRPr="008C5568" w:rsidRDefault="00486EAA" w:rsidP="00486EAA">
      <w:pPr>
        <w:pStyle w:val="Tekstprzypisudolnego"/>
        <w:numPr>
          <w:ilvl w:val="0"/>
          <w:numId w:val="19"/>
        </w:numPr>
        <w:spacing w:line="360" w:lineRule="auto"/>
        <w:jc w:val="both"/>
        <w:rPr>
          <w:rFonts w:ascii="Times New Roman" w:hAnsi="Times New Roman" w:cs="Times New Roman"/>
        </w:rPr>
      </w:pPr>
      <w:r w:rsidRPr="008C5568">
        <w:rPr>
          <w:rFonts w:ascii="Times New Roman" w:hAnsi="Times New Roman" w:cs="Times New Roman"/>
        </w:rPr>
        <w:t xml:space="preserve">osoby lub podmioty, którym udostępniona zostanie dokumentacja postępowania w oparciu o art. 8 oraz art. 96 ust. 3 ustawy </w:t>
      </w:r>
      <w:proofErr w:type="spellStart"/>
      <w:r w:rsidRPr="008C5568">
        <w:rPr>
          <w:rFonts w:ascii="Times New Roman" w:hAnsi="Times New Roman" w:cs="Times New Roman"/>
        </w:rPr>
        <w:t>Pzp</w:t>
      </w:r>
      <w:proofErr w:type="spellEnd"/>
      <w:r w:rsidRPr="008C5568">
        <w:rPr>
          <w:rFonts w:ascii="Times New Roman" w:hAnsi="Times New Roman" w:cs="Times New Roman"/>
        </w:rPr>
        <w:t>.</w:t>
      </w:r>
    </w:p>
    <w:p w:rsidR="00486EAA" w:rsidRPr="008C5568" w:rsidRDefault="00486EAA" w:rsidP="00486EAA">
      <w:pPr>
        <w:pStyle w:val="Tekstprzypisudolnego"/>
        <w:numPr>
          <w:ilvl w:val="0"/>
          <w:numId w:val="18"/>
        </w:numPr>
        <w:spacing w:line="360" w:lineRule="auto"/>
        <w:jc w:val="both"/>
        <w:rPr>
          <w:rFonts w:ascii="Times New Roman" w:hAnsi="Times New Roman" w:cs="Times New Roman"/>
        </w:rPr>
      </w:pPr>
      <w:r w:rsidRPr="008C5568">
        <w:rPr>
          <w:rFonts w:ascii="Times New Roman" w:hAnsi="Times New Roman" w:cs="Times New Roman"/>
        </w:rPr>
        <w:t>Administrator nie ma zamiaru przekazywać Pani/Pana danych osobowych do państwa trzeciego lub organizacji międzynarodowych/ma zamiar przekazać Pani/Pana dane osobowe do państwa trzeciego lub organizacji międzynarodowej.</w:t>
      </w:r>
    </w:p>
    <w:p w:rsidR="00486EAA" w:rsidRPr="008C5568" w:rsidRDefault="00486EAA" w:rsidP="00486EAA">
      <w:pPr>
        <w:pStyle w:val="Tekstprzypisudolnego"/>
        <w:numPr>
          <w:ilvl w:val="0"/>
          <w:numId w:val="18"/>
        </w:numPr>
        <w:spacing w:line="360" w:lineRule="auto"/>
        <w:jc w:val="both"/>
        <w:rPr>
          <w:rFonts w:ascii="Times New Roman" w:hAnsi="Times New Roman" w:cs="Times New Roman"/>
        </w:rPr>
      </w:pPr>
      <w:r w:rsidRPr="008C5568">
        <w:rPr>
          <w:rFonts w:ascii="Times New Roman" w:hAnsi="Times New Roman" w:cs="Times New Roman"/>
        </w:rPr>
        <w:t xml:space="preserve">Pani/Pana dane osobowe będą przechowywane przez okres niezbędny do realizacji celu określonego w ust. 3. Zgodnie z art. 97 ust. 1 </w:t>
      </w:r>
      <w:proofErr w:type="spellStart"/>
      <w:r w:rsidRPr="008C5568">
        <w:rPr>
          <w:rFonts w:ascii="Times New Roman" w:hAnsi="Times New Roman" w:cs="Times New Roman"/>
        </w:rPr>
        <w:t>Pzp</w:t>
      </w:r>
      <w:proofErr w:type="spellEnd"/>
      <w:r w:rsidRPr="008C5568">
        <w:rPr>
          <w:rFonts w:ascii="Times New Roman" w:hAnsi="Times New Roman" w:cs="Times New Roman"/>
        </w:rPr>
        <w:t xml:space="preserve"> zamawiający przechowuje protokół wraz z załącznikami przez okres 4 lat od dnia zakończenia postępowania o udzielenie zamówienia, w sposób gwarantujący jego nienaruszalność. Jeżeli czas trwania umowy przekracza 4 lata, zamawiający przechowuje umowę przez cały czas umowy. Ponadto dane osobowe będą przechowywane przez okres oraz w zakresie wymaganym przez ustawę z dnia 14 lipca 1983 r. o narodowym zasobie archiwalnym i archiwach (Dz. U. z 2019 r. poz. 553 </w:t>
      </w:r>
      <w:proofErr w:type="spellStart"/>
      <w:r w:rsidRPr="008C5568">
        <w:rPr>
          <w:rFonts w:ascii="Times New Roman" w:hAnsi="Times New Roman" w:cs="Times New Roman"/>
        </w:rPr>
        <w:t>zpóźn</w:t>
      </w:r>
      <w:proofErr w:type="spellEnd"/>
      <w:r w:rsidRPr="008C5568">
        <w:rPr>
          <w:rFonts w:ascii="Times New Roman" w:hAnsi="Times New Roman" w:cs="Times New Roman"/>
        </w:rPr>
        <w:t>. zm.), akty wykonawcze do tej ustawy oraz inne przepisy prawa.</w:t>
      </w:r>
    </w:p>
    <w:p w:rsidR="00486EAA" w:rsidRPr="008C5568" w:rsidRDefault="00486EAA" w:rsidP="00486EAA">
      <w:pPr>
        <w:pStyle w:val="Tekstprzypisudolnego"/>
        <w:numPr>
          <w:ilvl w:val="0"/>
          <w:numId w:val="18"/>
        </w:numPr>
        <w:spacing w:line="360" w:lineRule="auto"/>
        <w:jc w:val="both"/>
        <w:rPr>
          <w:rFonts w:ascii="Times New Roman" w:hAnsi="Times New Roman" w:cs="Times New Roman"/>
        </w:rPr>
      </w:pPr>
      <w:r w:rsidRPr="008C5568">
        <w:rPr>
          <w:rFonts w:ascii="Times New Roman" w:hAnsi="Times New Roman" w:cs="Times New Roman"/>
        </w:rPr>
        <w:t>W związku z przetwarzaniem przez Administratora Pani/Pana danych osobowych przysługuje Pani/Panu:</w:t>
      </w:r>
    </w:p>
    <w:p w:rsidR="00486EAA" w:rsidRPr="008C5568" w:rsidRDefault="00486EAA" w:rsidP="00486EAA">
      <w:pPr>
        <w:pStyle w:val="Tekstprzypisudolnego"/>
        <w:numPr>
          <w:ilvl w:val="0"/>
          <w:numId w:val="20"/>
        </w:numPr>
        <w:spacing w:line="360" w:lineRule="auto"/>
        <w:jc w:val="both"/>
        <w:rPr>
          <w:rFonts w:ascii="Times New Roman" w:hAnsi="Times New Roman" w:cs="Times New Roman"/>
        </w:rPr>
      </w:pPr>
      <w:r w:rsidRPr="008C5568">
        <w:rPr>
          <w:rFonts w:ascii="Times New Roman" w:hAnsi="Times New Roman" w:cs="Times New Roman"/>
        </w:rPr>
        <w:t xml:space="preserve"> 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w:t>
      </w:r>
    </w:p>
    <w:p w:rsidR="00486EAA" w:rsidRPr="008C5568" w:rsidRDefault="00486EAA" w:rsidP="00486EAA">
      <w:pPr>
        <w:pStyle w:val="Tekstprzypisudolnego"/>
        <w:numPr>
          <w:ilvl w:val="0"/>
          <w:numId w:val="20"/>
        </w:numPr>
        <w:spacing w:line="360" w:lineRule="auto"/>
        <w:jc w:val="both"/>
        <w:rPr>
          <w:rFonts w:ascii="Times New Roman" w:hAnsi="Times New Roman" w:cs="Times New Roman"/>
        </w:rPr>
      </w:pPr>
      <w:r w:rsidRPr="008C5568">
        <w:rPr>
          <w:rFonts w:ascii="Times New Roman" w:hAnsi="Times New Roman" w:cs="Times New Roman"/>
        </w:rPr>
        <w:t xml:space="preserve">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w:t>
      </w:r>
      <w:proofErr w:type="spellStart"/>
      <w:r w:rsidRPr="008C5568">
        <w:rPr>
          <w:rFonts w:ascii="Times New Roman" w:hAnsi="Times New Roman" w:cs="Times New Roman"/>
        </w:rPr>
        <w:t>Pzp</w:t>
      </w:r>
      <w:proofErr w:type="spellEnd"/>
      <w:r w:rsidRPr="008C5568">
        <w:rPr>
          <w:rFonts w:ascii="Times New Roman" w:hAnsi="Times New Roman" w:cs="Times New Roman"/>
        </w:rPr>
        <w:t xml:space="preserve"> ani naruszać integralności protokołu oraz jego załączników.</w:t>
      </w:r>
    </w:p>
    <w:p w:rsidR="00486EAA" w:rsidRPr="008C5568" w:rsidRDefault="00486EAA" w:rsidP="00486EAA">
      <w:pPr>
        <w:pStyle w:val="Tekstprzypisudolnego"/>
        <w:numPr>
          <w:ilvl w:val="0"/>
          <w:numId w:val="20"/>
        </w:numPr>
        <w:spacing w:line="360" w:lineRule="auto"/>
        <w:jc w:val="both"/>
        <w:rPr>
          <w:rFonts w:ascii="Times New Roman" w:hAnsi="Times New Roman" w:cs="Times New Roman"/>
        </w:rPr>
      </w:pPr>
      <w:r w:rsidRPr="008C5568">
        <w:rPr>
          <w:rFonts w:ascii="Times New Roman" w:hAnsi="Times New Roman" w:cs="Times New Roman"/>
        </w:rPr>
        <w:t>prawo do żądania ograniczenia przetwarzania danych osobowych, w następujących przypadkach:</w:t>
      </w:r>
    </w:p>
    <w:p w:rsidR="00486EAA" w:rsidRPr="008C5568" w:rsidRDefault="00486EAA" w:rsidP="00486EAA">
      <w:pPr>
        <w:pStyle w:val="Tekstprzypisudolnego"/>
        <w:numPr>
          <w:ilvl w:val="0"/>
          <w:numId w:val="21"/>
        </w:numPr>
        <w:spacing w:line="360" w:lineRule="auto"/>
        <w:jc w:val="both"/>
        <w:rPr>
          <w:rFonts w:ascii="Times New Roman" w:hAnsi="Times New Roman" w:cs="Times New Roman"/>
        </w:rPr>
      </w:pPr>
      <w:r w:rsidRPr="008C5568">
        <w:rPr>
          <w:rFonts w:ascii="Times New Roman" w:hAnsi="Times New Roman" w:cs="Times New Roman"/>
        </w:rPr>
        <w:t>gdy kwestionuje Pani/Pan prawidłowość danych osobowych – na okres pozwalający Administratorowi sprawdzić prawidłowość tych danych,</w:t>
      </w:r>
    </w:p>
    <w:p w:rsidR="00486EAA" w:rsidRPr="008C5568" w:rsidRDefault="00486EAA" w:rsidP="00486EAA">
      <w:pPr>
        <w:pStyle w:val="Tekstprzypisudolnego"/>
        <w:numPr>
          <w:ilvl w:val="0"/>
          <w:numId w:val="21"/>
        </w:numPr>
        <w:spacing w:line="360" w:lineRule="auto"/>
        <w:jc w:val="both"/>
        <w:rPr>
          <w:rFonts w:ascii="Times New Roman" w:hAnsi="Times New Roman" w:cs="Times New Roman"/>
        </w:rPr>
      </w:pPr>
      <w:r w:rsidRPr="008C5568">
        <w:rPr>
          <w:rFonts w:ascii="Times New Roman" w:hAnsi="Times New Roman" w:cs="Times New Roman"/>
        </w:rPr>
        <w:t>jeżeli przetwarzanie jest niezgodne z prawem, a Pani/Pan sprzeciwia się usunięciu danych osobowych, żądając w zamian ograniczenia ich wykorzystania,</w:t>
      </w:r>
    </w:p>
    <w:p w:rsidR="00486EAA" w:rsidRPr="008C5568" w:rsidRDefault="00486EAA" w:rsidP="00486EAA">
      <w:pPr>
        <w:pStyle w:val="Tekstprzypisudolnego"/>
        <w:numPr>
          <w:ilvl w:val="0"/>
          <w:numId w:val="21"/>
        </w:numPr>
        <w:spacing w:line="360" w:lineRule="auto"/>
        <w:jc w:val="both"/>
        <w:rPr>
          <w:rFonts w:ascii="Times New Roman" w:hAnsi="Times New Roman" w:cs="Times New Roman"/>
        </w:rPr>
      </w:pPr>
      <w:r w:rsidRPr="008C5568">
        <w:rPr>
          <w:rFonts w:ascii="Times New Roman" w:hAnsi="Times New Roman" w:cs="Times New Roman"/>
        </w:rPr>
        <w:t>Administrator nie potrzebuje już danych do celów przetwarzania, ale są one potrzebne Pani/Panu do ustalenia, dochodzenia lub obrony roszczeń,</w:t>
      </w:r>
    </w:p>
    <w:p w:rsidR="00486EAA" w:rsidRPr="008C5568" w:rsidRDefault="00486EAA" w:rsidP="00486EAA">
      <w:pPr>
        <w:pStyle w:val="Tekstprzypisudolnego"/>
        <w:numPr>
          <w:ilvl w:val="0"/>
          <w:numId w:val="21"/>
        </w:numPr>
        <w:spacing w:line="360" w:lineRule="auto"/>
        <w:jc w:val="both"/>
        <w:rPr>
          <w:rFonts w:ascii="Times New Roman" w:hAnsi="Times New Roman" w:cs="Times New Roman"/>
        </w:rPr>
      </w:pPr>
      <w:r w:rsidRPr="008C5568">
        <w:rPr>
          <w:rFonts w:ascii="Times New Roman" w:hAnsi="Times New Roman" w:cs="Times New Roman"/>
        </w:rPr>
        <w:t>Jeżeli wniosła/wniósł Pani/Pan sprzeciw na mocy art. 21 ust. 1 RODO wobec przetwarzania – do czasu stwierdzenia, czy prawnie uzasadnione podstawy po stronie Administratora są nadrzędne wobec podstaw sprzeciwu</w:t>
      </w:r>
    </w:p>
    <w:p w:rsidR="00486EAA" w:rsidRPr="008C5568" w:rsidRDefault="00486EAA" w:rsidP="00486EAA">
      <w:pPr>
        <w:pStyle w:val="Tekstprzypisudolnego"/>
        <w:spacing w:line="360" w:lineRule="auto"/>
        <w:ind w:left="720"/>
        <w:jc w:val="both"/>
        <w:rPr>
          <w:rFonts w:ascii="Times New Roman" w:hAnsi="Times New Roman" w:cs="Times New Roman"/>
        </w:rPr>
      </w:pPr>
      <w:r w:rsidRPr="008C5568">
        <w:rPr>
          <w:rFonts w:ascii="Times New Roman" w:hAnsi="Times New Roman" w:cs="Times New Roman"/>
        </w:rPr>
        <w:t xml:space="preserve">- przy czym, nie ogranicza przetwarzania danych osobowych do czasu zakończenia postępowania o udzielenie zamówienia publicznego lub konkursu, a nadto od dnia zakończenia postępowania o udzielenie zamówienia, w przypadku gdy wniesienie żądania ograniczenia przetwarzania danych osobowych spowoduje ograniczenie przetwarzania tych danych osobowych zawartych w protokole i załącznikach do protokołu, Zamawiający nie </w:t>
      </w:r>
      <w:r w:rsidRPr="008C5568">
        <w:rPr>
          <w:rFonts w:ascii="Times New Roman" w:hAnsi="Times New Roman" w:cs="Times New Roman"/>
        </w:rPr>
        <w:lastRenderedPageBreak/>
        <w:t>udostępnia tych danych zawartych w protokole i w załącznikach do protokołu, chyba że zachodzą przesłanki, o których mowa w art. 18 ust. 2 RODO.</w:t>
      </w:r>
    </w:p>
    <w:p w:rsidR="00486EAA" w:rsidRPr="008C5568" w:rsidRDefault="00486EAA" w:rsidP="00486EAA">
      <w:pPr>
        <w:pStyle w:val="Tekstprzypisudolnego"/>
        <w:numPr>
          <w:ilvl w:val="0"/>
          <w:numId w:val="18"/>
        </w:numPr>
        <w:spacing w:line="360" w:lineRule="auto"/>
        <w:jc w:val="both"/>
        <w:rPr>
          <w:rFonts w:ascii="Times New Roman" w:hAnsi="Times New Roman" w:cs="Times New Roman"/>
        </w:rPr>
      </w:pPr>
      <w:r w:rsidRPr="008C5568">
        <w:rPr>
          <w:rFonts w:ascii="Times New Roman" w:hAnsi="Times New Roman" w:cs="Times New Roman"/>
        </w:rPr>
        <w:t>W związku z przetwarzaniem przez Administratora Pani/Pana danych osobowych nie przysługuje Pani/Panu:</w:t>
      </w:r>
    </w:p>
    <w:p w:rsidR="00486EAA" w:rsidRPr="008C5568" w:rsidRDefault="00486EAA" w:rsidP="00486EAA">
      <w:pPr>
        <w:pStyle w:val="Tekstprzypisudolnego"/>
        <w:numPr>
          <w:ilvl w:val="0"/>
          <w:numId w:val="22"/>
        </w:numPr>
        <w:spacing w:line="360" w:lineRule="auto"/>
        <w:jc w:val="both"/>
        <w:rPr>
          <w:rFonts w:ascii="Times New Roman" w:hAnsi="Times New Roman" w:cs="Times New Roman"/>
        </w:rPr>
      </w:pPr>
      <w:r w:rsidRPr="008C5568">
        <w:rPr>
          <w:rFonts w:ascii="Times New Roman" w:hAnsi="Times New Roman" w:cs="Times New Roman"/>
        </w:rPr>
        <w:t>prawo do usunięcia danych osobowych, gdyż na podstawie art. 17 ust. 3 lit. b), d) oraz e) RODO – prawo to nie ma zastosowania w związku z przetwarzaniem danych w celu wskazanym w ust. 3;</w:t>
      </w:r>
    </w:p>
    <w:p w:rsidR="00486EAA" w:rsidRPr="008C5568" w:rsidRDefault="00486EAA" w:rsidP="00486EAA">
      <w:pPr>
        <w:pStyle w:val="Tekstprzypisudolnego"/>
        <w:numPr>
          <w:ilvl w:val="0"/>
          <w:numId w:val="22"/>
        </w:numPr>
        <w:spacing w:line="360" w:lineRule="auto"/>
        <w:jc w:val="both"/>
        <w:rPr>
          <w:rFonts w:ascii="Times New Roman" w:hAnsi="Times New Roman" w:cs="Times New Roman"/>
        </w:rPr>
      </w:pPr>
      <w:r w:rsidRPr="008C5568">
        <w:rPr>
          <w:rFonts w:ascii="Times New Roman" w:hAnsi="Times New Roman" w:cs="Times New Roman"/>
        </w:rPr>
        <w:t>prawo do sprzeciwu wobec przetwarzania danych osobowych na podstawie art. 21 RODO, gdyż nie ma ono zastosowania, jeżeli podstawę prawną przetwarzania tych danych stanowi art. 6 ust. 1 lit. c) RODO;</w:t>
      </w:r>
    </w:p>
    <w:p w:rsidR="00486EAA" w:rsidRPr="008C5568" w:rsidRDefault="00486EAA" w:rsidP="00486EAA">
      <w:pPr>
        <w:pStyle w:val="Tekstprzypisudolnego"/>
        <w:numPr>
          <w:ilvl w:val="0"/>
          <w:numId w:val="22"/>
        </w:numPr>
        <w:spacing w:line="360" w:lineRule="auto"/>
        <w:jc w:val="both"/>
        <w:rPr>
          <w:rFonts w:ascii="Times New Roman" w:hAnsi="Times New Roman" w:cs="Times New Roman"/>
        </w:rPr>
      </w:pPr>
      <w:r w:rsidRPr="008C5568">
        <w:rPr>
          <w:rFonts w:ascii="Times New Roman" w:hAnsi="Times New Roman" w:cs="Times New Roman"/>
        </w:rPr>
        <w:t xml:space="preserve">prawa do przenoszenia danych na zasadach określonych w art. 20 RODO. </w:t>
      </w:r>
    </w:p>
    <w:p w:rsidR="00486EAA" w:rsidRPr="008C5568" w:rsidRDefault="00486EAA" w:rsidP="00486EAA">
      <w:pPr>
        <w:pStyle w:val="Tekstprzypisudolnego"/>
        <w:numPr>
          <w:ilvl w:val="0"/>
          <w:numId w:val="18"/>
        </w:numPr>
        <w:spacing w:line="360" w:lineRule="auto"/>
        <w:jc w:val="both"/>
        <w:rPr>
          <w:rFonts w:ascii="Times New Roman" w:hAnsi="Times New Roman" w:cs="Times New Roman"/>
        </w:rPr>
      </w:pPr>
      <w:r w:rsidRPr="008C5568">
        <w:rPr>
          <w:rFonts w:ascii="Times New Roman" w:hAnsi="Times New Roman" w:cs="Times New Roman"/>
        </w:rPr>
        <w:t>Przysługuje Pani/Panu prawo wniesienia skargi do organu nadzorczego - Prezesa Urzędu Ochrony Danych Osobowych, pod adres: ul. Stawki 2, 00-193 Warszawa.</w:t>
      </w:r>
    </w:p>
    <w:p w:rsidR="00486EAA" w:rsidRPr="008C5568" w:rsidRDefault="00486EAA" w:rsidP="00486EAA">
      <w:pPr>
        <w:pStyle w:val="Tekstprzypisudolnego"/>
        <w:numPr>
          <w:ilvl w:val="0"/>
          <w:numId w:val="18"/>
        </w:numPr>
        <w:spacing w:line="360" w:lineRule="auto"/>
        <w:jc w:val="both"/>
        <w:rPr>
          <w:rFonts w:ascii="Times New Roman" w:hAnsi="Times New Roman" w:cs="Times New Roman"/>
        </w:rPr>
      </w:pPr>
      <w:r w:rsidRPr="008C5568">
        <w:rPr>
          <w:rFonts w:ascii="Times New Roman" w:hAnsi="Times New Roman" w:cs="Times New Roman"/>
        </w:rPr>
        <w:t xml:space="preserve">Podanie przez Panią/Pana danych osobowych jest wymogiem ustawowym. Niepodanie danych osobowych skutkuje konsekwencjami określonymi w przepisach </w:t>
      </w:r>
      <w:proofErr w:type="spellStart"/>
      <w:r w:rsidRPr="008C5568">
        <w:rPr>
          <w:rFonts w:ascii="Times New Roman" w:hAnsi="Times New Roman" w:cs="Times New Roman"/>
        </w:rPr>
        <w:t>Pzp</w:t>
      </w:r>
      <w:proofErr w:type="spellEnd"/>
      <w:r w:rsidRPr="008C5568">
        <w:rPr>
          <w:rFonts w:ascii="Times New Roman" w:hAnsi="Times New Roman" w:cs="Times New Roman"/>
        </w:rPr>
        <w:t xml:space="preserve">, w szczególności wykluczeniem z postępowania o udzielenie zamówienia, w myśl art. 24 ust. 1 pkt 12 </w:t>
      </w:r>
      <w:proofErr w:type="spellStart"/>
      <w:r w:rsidRPr="008C5568">
        <w:rPr>
          <w:rFonts w:ascii="Times New Roman" w:hAnsi="Times New Roman" w:cs="Times New Roman"/>
        </w:rPr>
        <w:t>Pzp</w:t>
      </w:r>
      <w:proofErr w:type="spellEnd"/>
      <w:r w:rsidRPr="008C5568">
        <w:rPr>
          <w:rFonts w:ascii="Times New Roman" w:hAnsi="Times New Roman" w:cs="Times New Roman"/>
        </w:rPr>
        <w:t>.</w:t>
      </w:r>
    </w:p>
    <w:p w:rsidR="00486EAA" w:rsidRPr="008C5568" w:rsidRDefault="00486EAA" w:rsidP="00486EAA">
      <w:pPr>
        <w:pStyle w:val="Tekstprzypisudolnego"/>
        <w:numPr>
          <w:ilvl w:val="0"/>
          <w:numId w:val="18"/>
        </w:numPr>
        <w:spacing w:line="360" w:lineRule="auto"/>
        <w:jc w:val="both"/>
        <w:rPr>
          <w:rFonts w:ascii="Times New Roman" w:hAnsi="Times New Roman" w:cs="Times New Roman"/>
        </w:rPr>
      </w:pPr>
      <w:r w:rsidRPr="008C5568">
        <w:rPr>
          <w:rFonts w:ascii="Times New Roman" w:hAnsi="Times New Roman" w:cs="Times New Roman"/>
        </w:rPr>
        <w:t xml:space="preserve">Nie podlega Pani/Pan decyzjom, które opierają się wyłącznie na zautomatyzowanym przetwarzaniu, w tym profilowaniu, o którym mowa w art. 22 RODO. </w:t>
      </w:r>
    </w:p>
    <w:p w:rsidR="00486EAA" w:rsidRPr="008C5568" w:rsidRDefault="00486EAA" w:rsidP="00486EAA">
      <w:pPr>
        <w:rPr>
          <w:sz w:val="20"/>
          <w:szCs w:val="20"/>
        </w:rPr>
      </w:pPr>
    </w:p>
    <w:p w:rsidR="00486EAA" w:rsidRPr="008C5568" w:rsidRDefault="00486EAA" w:rsidP="00486EAA">
      <w:pPr>
        <w:jc w:val="both"/>
        <w:rPr>
          <w:sz w:val="20"/>
          <w:szCs w:val="20"/>
        </w:rPr>
      </w:pPr>
      <w:r w:rsidRPr="008C5568">
        <w:rPr>
          <w:sz w:val="20"/>
          <w:szCs w:val="20"/>
        </w:rPr>
        <w:t xml:space="preserve">Zgodnie z treścią art. 8a ust. 2 -4 Ustawy z dnia 29 stycznia 2004 r. Prawo zamówień publicznych (Dz.U. z 2018 r., poz. 1986 z </w:t>
      </w:r>
      <w:proofErr w:type="spellStart"/>
      <w:r w:rsidRPr="008C5568">
        <w:rPr>
          <w:sz w:val="20"/>
          <w:szCs w:val="20"/>
        </w:rPr>
        <w:t>późn</w:t>
      </w:r>
      <w:proofErr w:type="spellEnd"/>
      <w:r w:rsidRPr="008C5568">
        <w:rPr>
          <w:sz w:val="20"/>
          <w:szCs w:val="20"/>
        </w:rPr>
        <w:t>. zm.), informujemy iż:</w:t>
      </w:r>
    </w:p>
    <w:p w:rsidR="00486EAA" w:rsidRPr="008C5568" w:rsidRDefault="00486EAA" w:rsidP="00486EAA">
      <w:pPr>
        <w:widowControl/>
        <w:numPr>
          <w:ilvl w:val="0"/>
          <w:numId w:val="23"/>
        </w:numPr>
        <w:suppressAutoHyphens w:val="0"/>
        <w:spacing w:after="160" w:line="256" w:lineRule="auto"/>
        <w:ind w:left="567"/>
        <w:jc w:val="both"/>
        <w:rPr>
          <w:sz w:val="20"/>
          <w:szCs w:val="20"/>
        </w:rPr>
      </w:pPr>
      <w:r w:rsidRPr="008C5568">
        <w:rPr>
          <w:sz w:val="20"/>
          <w:szCs w:val="20"/>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486EAA" w:rsidRPr="008C5568" w:rsidRDefault="00486EAA" w:rsidP="00486EAA">
      <w:pPr>
        <w:widowControl/>
        <w:numPr>
          <w:ilvl w:val="0"/>
          <w:numId w:val="23"/>
        </w:numPr>
        <w:suppressAutoHyphens w:val="0"/>
        <w:spacing w:after="160" w:line="256" w:lineRule="auto"/>
        <w:ind w:left="567"/>
        <w:jc w:val="both"/>
        <w:rPr>
          <w:sz w:val="20"/>
          <w:szCs w:val="20"/>
        </w:rPr>
      </w:pPr>
      <w:r w:rsidRPr="008C5568">
        <w:rPr>
          <w:sz w:val="20"/>
          <w:szCs w:val="20"/>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486EAA" w:rsidRPr="008C5568" w:rsidRDefault="00486EAA" w:rsidP="00486EAA">
      <w:pPr>
        <w:widowControl/>
        <w:numPr>
          <w:ilvl w:val="0"/>
          <w:numId w:val="23"/>
        </w:numPr>
        <w:suppressAutoHyphens w:val="0"/>
        <w:spacing w:after="160" w:line="256" w:lineRule="auto"/>
        <w:ind w:left="567"/>
        <w:jc w:val="both"/>
        <w:rPr>
          <w:sz w:val="20"/>
          <w:szCs w:val="20"/>
        </w:rPr>
      </w:pPr>
      <w:r w:rsidRPr="008C5568">
        <w:rPr>
          <w:sz w:val="20"/>
          <w:szCs w:val="20"/>
        </w:rPr>
        <w:t xml:space="preserve">wystąpienie z żądaniem, o którym mowa w art. 18 ust. 1 rozporządzenia 2016/679, nie ogranicza przetwarzania danych osobowych do czasu zakończenia postępowania o udzielenie zamówienia publicznego lub konkursu. </w:t>
      </w:r>
    </w:p>
    <w:p w:rsidR="00486EAA" w:rsidRPr="008C5568" w:rsidRDefault="00486EAA">
      <w:pPr>
        <w:tabs>
          <w:tab w:val="left" w:pos="709"/>
          <w:tab w:val="left" w:pos="993"/>
        </w:tabs>
        <w:ind w:firstLine="567"/>
        <w:rPr>
          <w:rFonts w:eastAsia="Times New Roman"/>
          <w:szCs w:val="20"/>
        </w:rPr>
      </w:pPr>
    </w:p>
    <w:p w:rsidR="00A143A4" w:rsidRPr="008C5568" w:rsidRDefault="00A143A4">
      <w:pPr>
        <w:tabs>
          <w:tab w:val="left" w:pos="709"/>
          <w:tab w:val="left" w:pos="993"/>
        </w:tabs>
        <w:ind w:firstLine="567"/>
        <w:rPr>
          <w:rFonts w:eastAsia="Times New Roman"/>
          <w:szCs w:val="20"/>
        </w:rPr>
      </w:pPr>
    </w:p>
    <w:p w:rsidR="00A143A4" w:rsidRPr="008C5568" w:rsidRDefault="00A143A4">
      <w:pPr>
        <w:tabs>
          <w:tab w:val="left" w:pos="709"/>
          <w:tab w:val="left" w:pos="993"/>
        </w:tabs>
        <w:ind w:firstLine="567"/>
        <w:rPr>
          <w:rFonts w:eastAsia="Times New Roman"/>
          <w:szCs w:val="20"/>
        </w:rPr>
      </w:pPr>
    </w:p>
    <w:p w:rsidR="00A143A4" w:rsidRPr="008C5568" w:rsidRDefault="00A143A4">
      <w:pPr>
        <w:tabs>
          <w:tab w:val="left" w:pos="709"/>
          <w:tab w:val="left" w:pos="993"/>
        </w:tabs>
        <w:ind w:firstLine="567"/>
      </w:pPr>
    </w:p>
    <w:sectPr w:rsidR="00A143A4" w:rsidRPr="008C5568" w:rsidSect="0036639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panose1 w:val="00000000000000000000"/>
    <w:charset w:val="EE"/>
    <w:family w:val="auto"/>
    <w:notTrueType/>
    <w:pitch w:val="variable"/>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Arial"/>
        <w:color w:val="000000"/>
      </w:rPr>
    </w:lvl>
  </w:abstractNum>
  <w:abstractNum w:abstractNumId="3">
    <w:nsid w:val="00000004"/>
    <w:multiLevelType w:val="multilevel"/>
    <w:tmpl w:val="00000004"/>
    <w:name w:val="WW8Num4"/>
    <w:lvl w:ilvl="0">
      <w:start w:val="1"/>
      <w:numFmt w:val="bullet"/>
      <w:lvlText w:val=""/>
      <w:lvlJc w:val="left"/>
      <w:pPr>
        <w:tabs>
          <w:tab w:val="num" w:pos="1146"/>
        </w:tabs>
        <w:ind w:left="1146" w:hanging="360"/>
      </w:pPr>
      <w:rPr>
        <w:rFonts w:ascii="Symbol" w:hAnsi="Symbol" w:cs="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cs="Wingdings"/>
      </w:rPr>
    </w:lvl>
    <w:lvl w:ilvl="3">
      <w:start w:val="1"/>
      <w:numFmt w:val="bullet"/>
      <w:lvlText w:val=""/>
      <w:lvlJc w:val="left"/>
      <w:pPr>
        <w:tabs>
          <w:tab w:val="num" w:pos="3306"/>
        </w:tabs>
        <w:ind w:left="3306" w:hanging="360"/>
      </w:pPr>
      <w:rPr>
        <w:rFonts w:ascii="Symbol" w:hAnsi="Symbol" w:cs="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cs="Wingdings"/>
      </w:rPr>
    </w:lvl>
    <w:lvl w:ilvl="6">
      <w:start w:val="1"/>
      <w:numFmt w:val="bullet"/>
      <w:lvlText w:val=""/>
      <w:lvlJc w:val="left"/>
      <w:pPr>
        <w:tabs>
          <w:tab w:val="num" w:pos="5466"/>
        </w:tabs>
        <w:ind w:left="5466" w:hanging="360"/>
      </w:pPr>
      <w:rPr>
        <w:rFonts w:ascii="Symbol" w:hAnsi="Symbol" w:cs="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cs="Wingdings"/>
      </w:rPr>
    </w:lvl>
  </w:abstractNum>
  <w:abstractNum w:abstractNumId="4">
    <w:nsid w:val="00000005"/>
    <w:multiLevelType w:val="multilevel"/>
    <w:tmpl w:val="51C66BBC"/>
    <w:name w:val="WW8Num5"/>
    <w:lvl w:ilvl="0">
      <w:start w:val="1"/>
      <w:numFmt w:val="bullet"/>
      <w:lvlText w:val=""/>
      <w:lvlJc w:val="left"/>
      <w:pPr>
        <w:tabs>
          <w:tab w:val="num" w:pos="1353"/>
        </w:tabs>
        <w:ind w:left="1353" w:hanging="360"/>
      </w:pPr>
      <w:rPr>
        <w:rFonts w:ascii="Symbol" w:hAnsi="Symbol" w:cs="Times New Roman"/>
      </w:rPr>
    </w:lvl>
    <w:lvl w:ilvl="1">
      <w:start w:val="1"/>
      <w:numFmt w:val="decimal"/>
      <w:lvlText w:val="%2."/>
      <w:lvlJc w:val="left"/>
      <w:pPr>
        <w:tabs>
          <w:tab w:val="num" w:pos="2073"/>
        </w:tabs>
        <w:ind w:left="2073" w:hanging="360"/>
      </w:pPr>
      <w:rPr>
        <w:rFonts w:ascii="Times New Roman" w:hAnsi="Times New Roman" w:cs="Times New Roman"/>
        <w:b w:val="0"/>
      </w:rPr>
    </w:lvl>
    <w:lvl w:ilvl="2">
      <w:start w:val="1"/>
      <w:numFmt w:val="bullet"/>
      <w:lvlText w:val=""/>
      <w:lvlJc w:val="left"/>
      <w:pPr>
        <w:tabs>
          <w:tab w:val="num" w:pos="2793"/>
        </w:tabs>
        <w:ind w:left="2793" w:hanging="360"/>
      </w:pPr>
      <w:rPr>
        <w:rFonts w:ascii="Wingdings" w:hAnsi="Wingdings" w:cs="Symbol"/>
      </w:rPr>
    </w:lvl>
    <w:lvl w:ilvl="3">
      <w:start w:val="1"/>
      <w:numFmt w:val="bullet"/>
      <w:lvlText w:val=""/>
      <w:lvlJc w:val="left"/>
      <w:pPr>
        <w:tabs>
          <w:tab w:val="num" w:pos="3513"/>
        </w:tabs>
        <w:ind w:left="3513" w:hanging="360"/>
      </w:pPr>
      <w:rPr>
        <w:rFonts w:ascii="Symbol" w:hAnsi="Symbol" w:cs="Times New Roman"/>
      </w:rPr>
    </w:lvl>
    <w:lvl w:ilvl="4">
      <w:start w:val="1"/>
      <w:numFmt w:val="bullet"/>
      <w:lvlText w:val="o"/>
      <w:lvlJc w:val="left"/>
      <w:pPr>
        <w:tabs>
          <w:tab w:val="num" w:pos="4233"/>
        </w:tabs>
        <w:ind w:left="4233" w:hanging="360"/>
      </w:pPr>
      <w:rPr>
        <w:rFonts w:ascii="Courier New" w:hAnsi="Courier New" w:cs="Courier New"/>
      </w:rPr>
    </w:lvl>
    <w:lvl w:ilvl="5">
      <w:start w:val="1"/>
      <w:numFmt w:val="bullet"/>
      <w:lvlText w:val=""/>
      <w:lvlJc w:val="left"/>
      <w:pPr>
        <w:tabs>
          <w:tab w:val="num" w:pos="4953"/>
        </w:tabs>
        <w:ind w:left="4953" w:hanging="360"/>
      </w:pPr>
      <w:rPr>
        <w:rFonts w:ascii="Wingdings" w:hAnsi="Wingdings" w:cs="Symbol"/>
      </w:rPr>
    </w:lvl>
    <w:lvl w:ilvl="6">
      <w:start w:val="1"/>
      <w:numFmt w:val="bullet"/>
      <w:lvlText w:val=""/>
      <w:lvlJc w:val="left"/>
      <w:pPr>
        <w:tabs>
          <w:tab w:val="num" w:pos="5673"/>
        </w:tabs>
        <w:ind w:left="5673" w:hanging="360"/>
      </w:pPr>
      <w:rPr>
        <w:rFonts w:ascii="Symbol" w:hAnsi="Symbol" w:cs="Times New Roman"/>
      </w:rPr>
    </w:lvl>
    <w:lvl w:ilvl="7">
      <w:start w:val="1"/>
      <w:numFmt w:val="bullet"/>
      <w:lvlText w:val="o"/>
      <w:lvlJc w:val="left"/>
      <w:pPr>
        <w:tabs>
          <w:tab w:val="num" w:pos="6393"/>
        </w:tabs>
        <w:ind w:left="6393" w:hanging="360"/>
      </w:pPr>
      <w:rPr>
        <w:rFonts w:ascii="Courier New" w:hAnsi="Courier New" w:cs="Courier New"/>
      </w:rPr>
    </w:lvl>
    <w:lvl w:ilvl="8">
      <w:start w:val="1"/>
      <w:numFmt w:val="bullet"/>
      <w:lvlText w:val=""/>
      <w:lvlJc w:val="left"/>
      <w:pPr>
        <w:tabs>
          <w:tab w:val="num" w:pos="7113"/>
        </w:tabs>
        <w:ind w:left="7113" w:hanging="360"/>
      </w:pPr>
      <w:rPr>
        <w:rFonts w:ascii="Wingdings" w:hAnsi="Wingdings" w:cs="Symbol"/>
      </w:rPr>
    </w:lvl>
  </w:abstractNum>
  <w:abstractNum w:abstractNumId="5">
    <w:nsid w:val="00000006"/>
    <w:multiLevelType w:val="multilevel"/>
    <w:tmpl w:val="00000006"/>
    <w:name w:val="WW8Num6"/>
    <w:lvl w:ilvl="0">
      <w:start w:val="1"/>
      <w:numFmt w:val="decimal"/>
      <w:lvlText w:val="%1."/>
      <w:lvlJc w:val="left"/>
      <w:pPr>
        <w:tabs>
          <w:tab w:val="num" w:pos="578"/>
        </w:tabs>
        <w:ind w:left="578" w:hanging="360"/>
      </w:pPr>
      <w:rPr>
        <w:b/>
        <w:i w:val="0"/>
      </w:rPr>
    </w:lvl>
    <w:lvl w:ilvl="1">
      <w:start w:val="3"/>
      <w:numFmt w:val="decimal"/>
      <w:lvlText w:val="%2."/>
      <w:lvlJc w:val="left"/>
      <w:pPr>
        <w:tabs>
          <w:tab w:val="num" w:pos="1298"/>
        </w:tabs>
        <w:ind w:left="1298" w:hanging="360"/>
      </w:pPr>
    </w:lvl>
    <w:lvl w:ilvl="2">
      <w:start w:val="1"/>
      <w:numFmt w:val="lowerLetter"/>
      <w:lvlText w:val="%3)"/>
      <w:lvlJc w:val="left"/>
      <w:pPr>
        <w:tabs>
          <w:tab w:val="num" w:pos="2198"/>
        </w:tabs>
        <w:ind w:left="2198" w:hanging="360"/>
      </w:pPr>
      <w:rPr>
        <w:rFonts w:ascii="Symbol" w:hAnsi="Symbol" w:cs="Symbol"/>
      </w:rPr>
    </w:lvl>
    <w:lvl w:ilvl="3">
      <w:start w:val="1"/>
      <w:numFmt w:val="decimal"/>
      <w:lvlText w:val="%4."/>
      <w:lvlJc w:val="left"/>
      <w:pPr>
        <w:tabs>
          <w:tab w:val="num" w:pos="644"/>
        </w:tabs>
        <w:ind w:left="644" w:hanging="360"/>
      </w:pPr>
      <w:rPr>
        <w:rFonts w:ascii="Symbol" w:hAnsi="Symbol" w:cs="Symbol"/>
      </w:r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6">
    <w:nsid w:val="00000007"/>
    <w:multiLevelType w:val="singleLevel"/>
    <w:tmpl w:val="00000007"/>
    <w:name w:val="WW8Num7"/>
    <w:lvl w:ilvl="0">
      <w:start w:val="1"/>
      <w:numFmt w:val="decimal"/>
      <w:lvlText w:val="%1)"/>
      <w:lvlJc w:val="left"/>
      <w:pPr>
        <w:tabs>
          <w:tab w:val="num" w:pos="1636"/>
        </w:tabs>
        <w:ind w:left="1636" w:hanging="360"/>
      </w:pPr>
      <w:rPr>
        <w:rFonts w:ascii="Symbol" w:hAnsi="Symbol" w:cs="Symbol"/>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b/>
        <w:i w:val="0"/>
        <w:sz w:val="24"/>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decimal"/>
      <w:lvlText w:val="%1."/>
      <w:lvlJc w:val="left"/>
      <w:pPr>
        <w:tabs>
          <w:tab w:val="num" w:pos="0"/>
        </w:tabs>
        <w:ind w:left="750" w:hanging="390"/>
      </w:pPr>
      <w:rPr>
        <w:rFonts w:ascii="Symbol" w:hAnsi="Symbol" w:cs="Symbol"/>
        <w:b/>
        <w:i w:val="0"/>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cs="Arial"/>
        <w:color w:val="000000"/>
      </w:r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ascii="Symbol" w:hAnsi="Symbol" w:cs="Times New Roman"/>
      </w:rPr>
    </w:lvl>
  </w:abstractNum>
  <w:abstractNum w:abstractNumId="14">
    <w:nsid w:val="0203685C"/>
    <w:multiLevelType w:val="hybridMultilevel"/>
    <w:tmpl w:val="B062367A"/>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024F4E34"/>
    <w:multiLevelType w:val="hybridMultilevel"/>
    <w:tmpl w:val="F1946B5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0CB77D2"/>
    <w:multiLevelType w:val="hybridMultilevel"/>
    <w:tmpl w:val="6E0C5CF8"/>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2AD02481"/>
    <w:multiLevelType w:val="hybridMultilevel"/>
    <w:tmpl w:val="40BCC6E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C44450A"/>
    <w:multiLevelType w:val="hybridMultilevel"/>
    <w:tmpl w:val="C81C78D4"/>
    <w:lvl w:ilvl="0" w:tplc="04150011">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0">
    <w:nsid w:val="505E726B"/>
    <w:multiLevelType w:val="hybridMultilevel"/>
    <w:tmpl w:val="F48E9EA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52A50CE"/>
    <w:multiLevelType w:val="hybridMultilevel"/>
    <w:tmpl w:val="8710FA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0FC3F91"/>
    <w:multiLevelType w:val="hybridMultilevel"/>
    <w:tmpl w:val="DD3AB56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9"/>
  </w:num>
  <w:num w:numId="16">
    <w:abstractNumId w:val="20"/>
  </w:num>
  <w:num w:numId="17">
    <w:abstractNumId w:val="16"/>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386367"/>
    <w:rsid w:val="0003457F"/>
    <w:rsid w:val="000474B0"/>
    <w:rsid w:val="00081733"/>
    <w:rsid w:val="000A04A5"/>
    <w:rsid w:val="00113CE0"/>
    <w:rsid w:val="0022385F"/>
    <w:rsid w:val="0023391E"/>
    <w:rsid w:val="002711FA"/>
    <w:rsid w:val="00281E4A"/>
    <w:rsid w:val="00295D8E"/>
    <w:rsid w:val="002C42FC"/>
    <w:rsid w:val="002D2B80"/>
    <w:rsid w:val="003049C1"/>
    <w:rsid w:val="00366398"/>
    <w:rsid w:val="00375C86"/>
    <w:rsid w:val="00386367"/>
    <w:rsid w:val="00447F30"/>
    <w:rsid w:val="00486EAA"/>
    <w:rsid w:val="004F002F"/>
    <w:rsid w:val="005A6023"/>
    <w:rsid w:val="005D7899"/>
    <w:rsid w:val="0063161B"/>
    <w:rsid w:val="006C5F4B"/>
    <w:rsid w:val="008019A4"/>
    <w:rsid w:val="00894116"/>
    <w:rsid w:val="008C5568"/>
    <w:rsid w:val="00935987"/>
    <w:rsid w:val="009F0856"/>
    <w:rsid w:val="00A143A4"/>
    <w:rsid w:val="00A43B0D"/>
    <w:rsid w:val="00AD32AA"/>
    <w:rsid w:val="00BC4867"/>
    <w:rsid w:val="00BD0873"/>
    <w:rsid w:val="00BF7268"/>
    <w:rsid w:val="00CF3E00"/>
    <w:rsid w:val="00D322B3"/>
    <w:rsid w:val="00D67811"/>
    <w:rsid w:val="00E204B8"/>
    <w:rsid w:val="00E43A6D"/>
    <w:rsid w:val="00ED776D"/>
    <w:rsid w:val="00F1012C"/>
    <w:rsid w:val="00F37A5F"/>
    <w:rsid w:val="00F53E06"/>
    <w:rsid w:val="00FE25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3B0D"/>
    <w:pPr>
      <w:widowControl w:val="0"/>
      <w:suppressAutoHyphens/>
    </w:pPr>
    <w:rPr>
      <w:rFonts w:eastAsia="Andale Sans UI"/>
      <w:kern w:val="1"/>
      <w:sz w:val="24"/>
      <w:szCs w:val="24"/>
      <w:lang w:eastAsia="zh-CN"/>
    </w:rPr>
  </w:style>
  <w:style w:type="paragraph" w:styleId="Nagwek1">
    <w:name w:val="heading 1"/>
    <w:basedOn w:val="Nagwek10"/>
    <w:next w:val="Tekstpodstawowy"/>
    <w:qFormat/>
    <w:rsid w:val="00366398"/>
    <w:pPr>
      <w:outlineLvl w:val="0"/>
    </w:pPr>
    <w:rPr>
      <w:rFonts w:ascii="Times New Roman" w:eastAsia="Segoe UI" w:hAnsi="Times New Roman"/>
      <w:b/>
      <w:bCs/>
      <w:sz w:val="48"/>
      <w:szCs w:val="48"/>
    </w:rPr>
  </w:style>
  <w:style w:type="paragraph" w:styleId="Nagwek2">
    <w:name w:val="heading 2"/>
    <w:basedOn w:val="Nagwek10"/>
    <w:next w:val="Tekstpodstawowy"/>
    <w:qFormat/>
    <w:rsid w:val="00366398"/>
    <w:pPr>
      <w:tabs>
        <w:tab w:val="num" w:pos="0"/>
      </w:tabs>
      <w:ind w:left="576" w:hanging="576"/>
      <w:outlineLvl w:val="1"/>
    </w:pPr>
    <w:rPr>
      <w:b/>
      <w:bCs/>
      <w:i/>
      <w:iCs/>
    </w:rPr>
  </w:style>
  <w:style w:type="paragraph" w:styleId="Nagwek3">
    <w:name w:val="heading 3"/>
    <w:basedOn w:val="Nagwek10"/>
    <w:next w:val="Tekstpodstawowy"/>
    <w:qFormat/>
    <w:rsid w:val="00366398"/>
    <w:pPr>
      <w:tabs>
        <w:tab w:val="num" w:pos="0"/>
      </w:tabs>
      <w:ind w:left="720" w:hanging="720"/>
      <w:outlineLvl w:val="2"/>
    </w:pPr>
    <w:rPr>
      <w:b/>
      <w:bCs/>
    </w:rPr>
  </w:style>
  <w:style w:type="paragraph" w:styleId="Nagwek8">
    <w:name w:val="heading 8"/>
    <w:basedOn w:val="Normalny"/>
    <w:next w:val="Normalny"/>
    <w:qFormat/>
    <w:rsid w:val="00366398"/>
    <w:pPr>
      <w:keepNext/>
      <w:tabs>
        <w:tab w:val="num" w:pos="0"/>
      </w:tabs>
      <w:outlineLvl w:val="7"/>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366398"/>
    <w:rPr>
      <w:rFonts w:cs="Arial"/>
      <w:color w:val="000000"/>
    </w:rPr>
  </w:style>
  <w:style w:type="character" w:customStyle="1" w:styleId="WW8Num4z0">
    <w:name w:val="WW8Num4z0"/>
    <w:rsid w:val="00366398"/>
    <w:rPr>
      <w:rFonts w:ascii="Symbol" w:hAnsi="Symbol" w:cs="Symbol"/>
    </w:rPr>
  </w:style>
  <w:style w:type="character" w:customStyle="1" w:styleId="WW8Num4z1">
    <w:name w:val="WW8Num4z1"/>
    <w:rsid w:val="00366398"/>
    <w:rPr>
      <w:rFonts w:ascii="Courier New" w:hAnsi="Courier New" w:cs="Courier New"/>
    </w:rPr>
  </w:style>
  <w:style w:type="character" w:customStyle="1" w:styleId="WW8Num4z2">
    <w:name w:val="WW8Num4z2"/>
    <w:rsid w:val="00366398"/>
    <w:rPr>
      <w:rFonts w:ascii="Wingdings" w:hAnsi="Wingdings" w:cs="Wingdings"/>
    </w:rPr>
  </w:style>
  <w:style w:type="character" w:customStyle="1" w:styleId="WW8Num5z0">
    <w:name w:val="WW8Num5z0"/>
    <w:rsid w:val="00366398"/>
    <w:rPr>
      <w:rFonts w:ascii="Symbol" w:hAnsi="Symbol" w:cs="Times New Roman"/>
    </w:rPr>
  </w:style>
  <w:style w:type="character" w:customStyle="1" w:styleId="WW8Num5z1">
    <w:name w:val="WW8Num5z1"/>
    <w:rsid w:val="00366398"/>
    <w:rPr>
      <w:rFonts w:ascii="Times New Roman" w:hAnsi="Times New Roman" w:cs="Times New Roman"/>
    </w:rPr>
  </w:style>
  <w:style w:type="character" w:customStyle="1" w:styleId="WW8Num5z2">
    <w:name w:val="WW8Num5z2"/>
    <w:rsid w:val="00366398"/>
    <w:rPr>
      <w:rFonts w:ascii="Wingdings" w:hAnsi="Wingdings" w:cs="Symbol"/>
    </w:rPr>
  </w:style>
  <w:style w:type="character" w:customStyle="1" w:styleId="WW8Num5z4">
    <w:name w:val="WW8Num5z4"/>
    <w:rsid w:val="00366398"/>
    <w:rPr>
      <w:rFonts w:ascii="Courier New" w:hAnsi="Courier New" w:cs="Courier New"/>
    </w:rPr>
  </w:style>
  <w:style w:type="character" w:customStyle="1" w:styleId="WW8Num6z0">
    <w:name w:val="WW8Num6z0"/>
    <w:rsid w:val="00366398"/>
    <w:rPr>
      <w:b/>
      <w:i w:val="0"/>
    </w:rPr>
  </w:style>
  <w:style w:type="character" w:customStyle="1" w:styleId="WW8Num6z2">
    <w:name w:val="WW8Num6z2"/>
    <w:rsid w:val="00366398"/>
    <w:rPr>
      <w:rFonts w:ascii="Symbol" w:hAnsi="Symbol" w:cs="Symbol"/>
    </w:rPr>
  </w:style>
  <w:style w:type="character" w:customStyle="1" w:styleId="WW8Num7z0">
    <w:name w:val="WW8Num7z0"/>
    <w:rsid w:val="00366398"/>
    <w:rPr>
      <w:rFonts w:ascii="Symbol" w:hAnsi="Symbol" w:cs="Symbol"/>
    </w:rPr>
  </w:style>
  <w:style w:type="character" w:customStyle="1" w:styleId="WW8Num8z0">
    <w:name w:val="WW8Num8z0"/>
    <w:rsid w:val="00366398"/>
    <w:rPr>
      <w:b/>
      <w:i w:val="0"/>
      <w:sz w:val="24"/>
    </w:rPr>
  </w:style>
  <w:style w:type="character" w:customStyle="1" w:styleId="WW8Num8z1">
    <w:name w:val="WW8Num8z1"/>
    <w:rsid w:val="00366398"/>
    <w:rPr>
      <w:b w:val="0"/>
    </w:rPr>
  </w:style>
  <w:style w:type="character" w:customStyle="1" w:styleId="WW8Num9z0">
    <w:name w:val="WW8Num9z0"/>
    <w:rsid w:val="00366398"/>
    <w:rPr>
      <w:rFonts w:ascii="Symbol" w:hAnsi="Symbol" w:cs="Symbol"/>
      <w:b/>
      <w:i w:val="0"/>
    </w:rPr>
  </w:style>
  <w:style w:type="character" w:customStyle="1" w:styleId="WW8Num11z0">
    <w:name w:val="WW8Num11z0"/>
    <w:rsid w:val="00366398"/>
    <w:rPr>
      <w:rFonts w:cs="Arial"/>
      <w:color w:val="000000"/>
    </w:rPr>
  </w:style>
  <w:style w:type="character" w:customStyle="1" w:styleId="WW8Num14z0">
    <w:name w:val="WW8Num14z0"/>
    <w:rsid w:val="00366398"/>
    <w:rPr>
      <w:rFonts w:ascii="Symbol" w:hAnsi="Symbol" w:cs="Times New Roman"/>
    </w:rPr>
  </w:style>
  <w:style w:type="character" w:customStyle="1" w:styleId="Domylnaczcionkaakapitu3">
    <w:name w:val="Domyślna czcionka akapitu3"/>
    <w:rsid w:val="00366398"/>
  </w:style>
  <w:style w:type="character" w:customStyle="1" w:styleId="WW8Num2z0">
    <w:name w:val="WW8Num2z0"/>
    <w:rsid w:val="00366398"/>
    <w:rPr>
      <w:rFonts w:ascii="Times New Roman" w:hAnsi="Times New Roman" w:cs="Times New Roman"/>
      <w:b/>
      <w:i w:val="0"/>
      <w:sz w:val="24"/>
    </w:rPr>
  </w:style>
  <w:style w:type="character" w:customStyle="1" w:styleId="WW8Num7z1">
    <w:name w:val="WW8Num7z1"/>
    <w:rsid w:val="00366398"/>
    <w:rPr>
      <w:rFonts w:ascii="Times New Roman" w:eastAsia="Times New Roman" w:hAnsi="Times New Roman" w:cs="Times New Roman"/>
    </w:rPr>
  </w:style>
  <w:style w:type="character" w:customStyle="1" w:styleId="WW8Num10z0">
    <w:name w:val="WW8Num10z0"/>
    <w:rsid w:val="00366398"/>
    <w:rPr>
      <w:b/>
      <w:i w:val="0"/>
    </w:rPr>
  </w:style>
  <w:style w:type="character" w:customStyle="1" w:styleId="WW8Num12z0">
    <w:name w:val="WW8Num12z0"/>
    <w:rsid w:val="00366398"/>
    <w:rPr>
      <w:rFonts w:ascii="Symbol" w:hAnsi="Symbol" w:cs="Symbol"/>
    </w:rPr>
  </w:style>
  <w:style w:type="character" w:customStyle="1" w:styleId="WW8Num12z1">
    <w:name w:val="WW8Num12z1"/>
    <w:rsid w:val="00366398"/>
    <w:rPr>
      <w:rFonts w:ascii="Courier New" w:hAnsi="Courier New" w:cs="Courier New"/>
    </w:rPr>
  </w:style>
  <w:style w:type="character" w:customStyle="1" w:styleId="WW8Num12z2">
    <w:name w:val="WW8Num12z2"/>
    <w:rsid w:val="00366398"/>
    <w:rPr>
      <w:rFonts w:ascii="Wingdings" w:hAnsi="Wingdings" w:cs="Wingdings"/>
    </w:rPr>
  </w:style>
  <w:style w:type="character" w:customStyle="1" w:styleId="WW8Num13z0">
    <w:name w:val="WW8Num13z0"/>
    <w:rsid w:val="00366398"/>
    <w:rPr>
      <w:b/>
      <w:i w:val="0"/>
    </w:rPr>
  </w:style>
  <w:style w:type="character" w:customStyle="1" w:styleId="WW8Num14z1">
    <w:name w:val="WW8Num14z1"/>
    <w:rsid w:val="00366398"/>
    <w:rPr>
      <w:rFonts w:ascii="Times New Roman" w:hAnsi="Times New Roman" w:cs="Times New Roman"/>
    </w:rPr>
  </w:style>
  <w:style w:type="character" w:customStyle="1" w:styleId="WW8Num14z2">
    <w:name w:val="WW8Num14z2"/>
    <w:rsid w:val="00366398"/>
    <w:rPr>
      <w:rFonts w:ascii="Wingdings" w:hAnsi="Wingdings" w:cs="Symbol"/>
    </w:rPr>
  </w:style>
  <w:style w:type="character" w:customStyle="1" w:styleId="WW8Num14z4">
    <w:name w:val="WW8Num14z4"/>
    <w:rsid w:val="00366398"/>
    <w:rPr>
      <w:rFonts w:ascii="Courier New" w:hAnsi="Courier New" w:cs="Courier New"/>
    </w:rPr>
  </w:style>
  <w:style w:type="character" w:customStyle="1" w:styleId="WW8Num15z0">
    <w:name w:val="WW8Num15z0"/>
    <w:rsid w:val="00366398"/>
    <w:rPr>
      <w:rFonts w:ascii="Times New Roman" w:hAnsi="Times New Roman" w:cs="Times New Roman"/>
    </w:rPr>
  </w:style>
  <w:style w:type="character" w:customStyle="1" w:styleId="WW8Num16z0">
    <w:name w:val="WW8Num16z0"/>
    <w:rsid w:val="00366398"/>
    <w:rPr>
      <w:b/>
      <w:i w:val="0"/>
    </w:rPr>
  </w:style>
  <w:style w:type="character" w:customStyle="1" w:styleId="WW8Num16z2">
    <w:name w:val="WW8Num16z2"/>
    <w:rsid w:val="00366398"/>
    <w:rPr>
      <w:rFonts w:ascii="Symbol" w:hAnsi="Symbol" w:cs="Symbol"/>
    </w:rPr>
  </w:style>
  <w:style w:type="character" w:customStyle="1" w:styleId="WW8Num17z0">
    <w:name w:val="WW8Num17z0"/>
    <w:rsid w:val="00366398"/>
    <w:rPr>
      <w:b/>
      <w:i w:val="0"/>
    </w:rPr>
  </w:style>
  <w:style w:type="character" w:customStyle="1" w:styleId="WW8Num18z0">
    <w:name w:val="WW8Num18z0"/>
    <w:rsid w:val="00366398"/>
    <w:rPr>
      <w:b/>
      <w:i w:val="0"/>
    </w:rPr>
  </w:style>
  <w:style w:type="character" w:customStyle="1" w:styleId="WW8Num19z0">
    <w:name w:val="WW8Num19z0"/>
    <w:rsid w:val="00366398"/>
    <w:rPr>
      <w:rFonts w:ascii="Times New Roman" w:hAnsi="Times New Roman" w:cs="Times New Roman"/>
    </w:rPr>
  </w:style>
  <w:style w:type="character" w:customStyle="1" w:styleId="WW8Num20z0">
    <w:name w:val="WW8Num20z0"/>
    <w:rsid w:val="00366398"/>
    <w:rPr>
      <w:rFonts w:ascii="Times New Roman" w:hAnsi="Times New Roman" w:cs="Times New Roman"/>
    </w:rPr>
  </w:style>
  <w:style w:type="character" w:customStyle="1" w:styleId="WW8Num23z0">
    <w:name w:val="WW8Num23z0"/>
    <w:rsid w:val="00366398"/>
    <w:rPr>
      <w:color w:val="FF0000"/>
    </w:rPr>
  </w:style>
  <w:style w:type="character" w:customStyle="1" w:styleId="WW8Num24z0">
    <w:name w:val="WW8Num24z0"/>
    <w:rsid w:val="00366398"/>
    <w:rPr>
      <w:b/>
      <w:i w:val="0"/>
    </w:rPr>
  </w:style>
  <w:style w:type="character" w:customStyle="1" w:styleId="WW8Num24z1">
    <w:name w:val="WW8Num24z1"/>
    <w:rsid w:val="00366398"/>
    <w:rPr>
      <w:b w:val="0"/>
    </w:rPr>
  </w:style>
  <w:style w:type="character" w:customStyle="1" w:styleId="WW8Num25z0">
    <w:name w:val="WW8Num25z0"/>
    <w:rsid w:val="00366398"/>
    <w:rPr>
      <w:rFonts w:ascii="Symbol" w:hAnsi="Symbol" w:cs="Symbol"/>
    </w:rPr>
  </w:style>
  <w:style w:type="character" w:customStyle="1" w:styleId="WW8Num25z1">
    <w:name w:val="WW8Num25z1"/>
    <w:rsid w:val="00366398"/>
    <w:rPr>
      <w:b w:val="0"/>
    </w:rPr>
  </w:style>
  <w:style w:type="character" w:customStyle="1" w:styleId="WW8Num27z0">
    <w:name w:val="WW8Num27z0"/>
    <w:rsid w:val="00366398"/>
    <w:rPr>
      <w:rFonts w:ascii="Symbol" w:hAnsi="Symbol" w:cs="Symbol"/>
    </w:rPr>
  </w:style>
  <w:style w:type="character" w:customStyle="1" w:styleId="WW8Num28z0">
    <w:name w:val="WW8Num28z0"/>
    <w:rsid w:val="00366398"/>
    <w:rPr>
      <w:rFonts w:ascii="Symbol" w:hAnsi="Symbol" w:cs="Symbol"/>
    </w:rPr>
  </w:style>
  <w:style w:type="character" w:customStyle="1" w:styleId="WW8Num29z0">
    <w:name w:val="WW8Num29z0"/>
    <w:rsid w:val="00366398"/>
    <w:rPr>
      <w:rFonts w:ascii="Times New Roman" w:hAnsi="Times New Roman" w:cs="Times New Roman"/>
      <w:b w:val="0"/>
    </w:rPr>
  </w:style>
  <w:style w:type="character" w:customStyle="1" w:styleId="WW8Num34z0">
    <w:name w:val="WW8Num34z0"/>
    <w:rsid w:val="00366398"/>
    <w:rPr>
      <w:b w:val="0"/>
      <w:sz w:val="24"/>
      <w:szCs w:val="24"/>
    </w:rPr>
  </w:style>
  <w:style w:type="character" w:customStyle="1" w:styleId="WW8Num40z0">
    <w:name w:val="WW8Num40z0"/>
    <w:rsid w:val="00366398"/>
    <w:rPr>
      <w:rFonts w:ascii="Times New Roman" w:hAnsi="Times New Roman" w:cs="Times New Roman"/>
      <w:b w:val="0"/>
    </w:rPr>
  </w:style>
  <w:style w:type="character" w:customStyle="1" w:styleId="WW8Num45z0">
    <w:name w:val="WW8Num45z0"/>
    <w:rsid w:val="00366398"/>
    <w:rPr>
      <w:rFonts w:ascii="Times New Roman" w:hAnsi="Times New Roman" w:cs="Times New Roman"/>
      <w:b w:val="0"/>
    </w:rPr>
  </w:style>
  <w:style w:type="character" w:customStyle="1" w:styleId="WW8Num48z0">
    <w:name w:val="WW8Num48z0"/>
    <w:rsid w:val="00366398"/>
    <w:rPr>
      <w:rFonts w:ascii="Times New Roman" w:hAnsi="Times New Roman" w:cs="Times New Roman"/>
      <w:b w:val="0"/>
    </w:rPr>
  </w:style>
  <w:style w:type="character" w:customStyle="1" w:styleId="WW8Num49z0">
    <w:name w:val="WW8Num49z0"/>
    <w:rsid w:val="00366398"/>
    <w:rPr>
      <w:color w:val="FF0000"/>
    </w:rPr>
  </w:style>
  <w:style w:type="character" w:customStyle="1" w:styleId="WW8Num49z1">
    <w:name w:val="WW8Num49z1"/>
    <w:rsid w:val="00366398"/>
    <w:rPr>
      <w:b w:val="0"/>
    </w:rPr>
  </w:style>
  <w:style w:type="character" w:customStyle="1" w:styleId="Domylnaczcionkaakapitu2">
    <w:name w:val="Domyślna czcionka akapitu2"/>
    <w:rsid w:val="00366398"/>
  </w:style>
  <w:style w:type="character" w:styleId="Hipercze">
    <w:name w:val="Hyperlink"/>
    <w:semiHidden/>
    <w:rsid w:val="00366398"/>
    <w:rPr>
      <w:color w:val="000080"/>
      <w:u w:val="single"/>
    </w:rPr>
  </w:style>
  <w:style w:type="character" w:styleId="Pogrubienie">
    <w:name w:val="Strong"/>
    <w:qFormat/>
    <w:rsid w:val="00366398"/>
    <w:rPr>
      <w:b/>
      <w:bCs/>
    </w:rPr>
  </w:style>
  <w:style w:type="character" w:customStyle="1" w:styleId="WW8Num32z0">
    <w:name w:val="WW8Num32z0"/>
    <w:rsid w:val="00366398"/>
    <w:rPr>
      <w:b/>
      <w:sz w:val="28"/>
      <w:szCs w:val="28"/>
    </w:rPr>
  </w:style>
  <w:style w:type="character" w:customStyle="1" w:styleId="WW8Num32z1">
    <w:name w:val="WW8Num32z1"/>
    <w:rsid w:val="00366398"/>
    <w:rPr>
      <w:b w:val="0"/>
      <w:strike w:val="0"/>
      <w:dstrike w:val="0"/>
      <w:color w:val="000000"/>
    </w:rPr>
  </w:style>
  <w:style w:type="character" w:customStyle="1" w:styleId="WW8Num32z2">
    <w:name w:val="WW8Num32z2"/>
    <w:rsid w:val="00366398"/>
    <w:rPr>
      <w:rFonts w:ascii="Times New Roman" w:hAnsi="Times New Roman" w:cs="Times New Roman"/>
      <w:b w:val="0"/>
      <w:strike w:val="0"/>
      <w:dstrike w:val="0"/>
      <w:sz w:val="22"/>
      <w:szCs w:val="22"/>
    </w:rPr>
  </w:style>
  <w:style w:type="character" w:customStyle="1" w:styleId="Domylnaczcionkaakapitu1">
    <w:name w:val="Domyślna czcionka akapitu1"/>
    <w:rsid w:val="00366398"/>
  </w:style>
  <w:style w:type="character" w:customStyle="1" w:styleId="dane1">
    <w:name w:val="dane1"/>
    <w:rsid w:val="00366398"/>
    <w:rPr>
      <w:color w:val="0000CD"/>
    </w:rPr>
  </w:style>
  <w:style w:type="character" w:customStyle="1" w:styleId="WW8Num9z1">
    <w:name w:val="WW8Num9z1"/>
    <w:rsid w:val="00366398"/>
    <w:rPr>
      <w:rFonts w:ascii="Times New Roman" w:eastAsia="Times New Roman" w:hAnsi="Times New Roman" w:cs="Times New Roman"/>
    </w:rPr>
  </w:style>
  <w:style w:type="character" w:customStyle="1" w:styleId="WW8Num19z1">
    <w:name w:val="WW8Num19z1"/>
    <w:rsid w:val="00366398"/>
    <w:rPr>
      <w:rFonts w:ascii="Times New Roman" w:hAnsi="Times New Roman" w:cs="Times New Roman"/>
    </w:rPr>
  </w:style>
  <w:style w:type="character" w:customStyle="1" w:styleId="WW8Num19z2">
    <w:name w:val="WW8Num19z2"/>
    <w:rsid w:val="00366398"/>
    <w:rPr>
      <w:rFonts w:ascii="Symbol" w:hAnsi="Symbol" w:cs="Symbol"/>
    </w:rPr>
  </w:style>
  <w:style w:type="character" w:customStyle="1" w:styleId="WW8Num19z4">
    <w:name w:val="WW8Num19z4"/>
    <w:rsid w:val="00366398"/>
    <w:rPr>
      <w:rFonts w:ascii="Courier New" w:hAnsi="Courier New" w:cs="Courier New"/>
    </w:rPr>
  </w:style>
  <w:style w:type="character" w:customStyle="1" w:styleId="WW8Num21z0">
    <w:name w:val="WW8Num21z0"/>
    <w:rsid w:val="00366398"/>
    <w:rPr>
      <w:b/>
      <w:i w:val="0"/>
    </w:rPr>
  </w:style>
  <w:style w:type="character" w:customStyle="1" w:styleId="WW8Num30z0">
    <w:name w:val="WW8Num30z0"/>
    <w:rsid w:val="00366398"/>
    <w:rPr>
      <w:b/>
      <w:i w:val="0"/>
    </w:rPr>
  </w:style>
  <w:style w:type="character" w:customStyle="1" w:styleId="Tekstpodstawowy2Znak">
    <w:name w:val="Tekst podstawowy 2 Znak"/>
    <w:rsid w:val="00366398"/>
    <w:rPr>
      <w:sz w:val="24"/>
      <w:szCs w:val="24"/>
    </w:rPr>
  </w:style>
  <w:style w:type="character" w:styleId="Uwydatnienie">
    <w:name w:val="Emphasis"/>
    <w:qFormat/>
    <w:rsid w:val="00366398"/>
    <w:rPr>
      <w:i/>
      <w:iCs/>
    </w:rPr>
  </w:style>
  <w:style w:type="character" w:customStyle="1" w:styleId="alb">
    <w:name w:val="a_lb"/>
    <w:basedOn w:val="Domylnaczcionkaakapitu2"/>
    <w:rsid w:val="00366398"/>
  </w:style>
  <w:style w:type="character" w:customStyle="1" w:styleId="changed-paragraph">
    <w:name w:val="changed-paragraph"/>
    <w:basedOn w:val="Domylnaczcionkaakapitu3"/>
    <w:rsid w:val="00366398"/>
  </w:style>
  <w:style w:type="character" w:customStyle="1" w:styleId="fn-ref">
    <w:name w:val="fn-ref"/>
    <w:basedOn w:val="Domylnaczcionkaakapitu3"/>
    <w:rsid w:val="00366398"/>
  </w:style>
  <w:style w:type="paragraph" w:customStyle="1" w:styleId="Nagwek30">
    <w:name w:val="Nagłówek3"/>
    <w:basedOn w:val="Normalny"/>
    <w:next w:val="Tekstpodstawowy"/>
    <w:rsid w:val="00366398"/>
    <w:pPr>
      <w:keepNext/>
      <w:spacing w:before="240" w:after="120"/>
    </w:pPr>
    <w:rPr>
      <w:rFonts w:ascii="Arial" w:eastAsia="Microsoft YaHei" w:hAnsi="Arial" w:cs="Mangal"/>
      <w:sz w:val="28"/>
      <w:szCs w:val="28"/>
    </w:rPr>
  </w:style>
  <w:style w:type="paragraph" w:styleId="Tekstpodstawowy">
    <w:name w:val="Body Text"/>
    <w:basedOn w:val="Normalny"/>
    <w:semiHidden/>
    <w:rsid w:val="00366398"/>
    <w:pPr>
      <w:spacing w:after="120"/>
    </w:pPr>
  </w:style>
  <w:style w:type="paragraph" w:styleId="Lista">
    <w:name w:val="List"/>
    <w:basedOn w:val="Tekstpodstawowy"/>
    <w:semiHidden/>
    <w:rsid w:val="00366398"/>
    <w:rPr>
      <w:rFonts w:cs="Tahoma"/>
    </w:rPr>
  </w:style>
  <w:style w:type="paragraph" w:styleId="Legenda">
    <w:name w:val="caption"/>
    <w:basedOn w:val="Normalny"/>
    <w:qFormat/>
    <w:rsid w:val="00366398"/>
    <w:pPr>
      <w:suppressLineNumbers/>
      <w:spacing w:before="120" w:after="120"/>
    </w:pPr>
    <w:rPr>
      <w:rFonts w:cs="Mangal"/>
      <w:i/>
      <w:iCs/>
    </w:rPr>
  </w:style>
  <w:style w:type="paragraph" w:customStyle="1" w:styleId="Indeks">
    <w:name w:val="Indeks"/>
    <w:basedOn w:val="Normalny"/>
    <w:rsid w:val="00366398"/>
    <w:pPr>
      <w:suppressLineNumbers/>
    </w:pPr>
    <w:rPr>
      <w:rFonts w:cs="Tahoma"/>
    </w:rPr>
  </w:style>
  <w:style w:type="paragraph" w:customStyle="1" w:styleId="Nagwek10">
    <w:name w:val="Nagłówek1"/>
    <w:basedOn w:val="Normalny"/>
    <w:next w:val="Tekstpodstawowy"/>
    <w:rsid w:val="00366398"/>
    <w:pPr>
      <w:keepNext/>
      <w:spacing w:before="240" w:after="120"/>
    </w:pPr>
    <w:rPr>
      <w:rFonts w:ascii="Arial" w:hAnsi="Arial" w:cs="Tahoma"/>
      <w:sz w:val="28"/>
      <w:szCs w:val="28"/>
    </w:rPr>
  </w:style>
  <w:style w:type="paragraph" w:customStyle="1" w:styleId="Nagwek20">
    <w:name w:val="Nagłówek2"/>
    <w:basedOn w:val="Normalny"/>
    <w:next w:val="Tekstpodstawowy"/>
    <w:rsid w:val="00366398"/>
    <w:pPr>
      <w:keepNext/>
      <w:spacing w:before="240" w:after="120"/>
    </w:pPr>
    <w:rPr>
      <w:rFonts w:ascii="Arial" w:eastAsia="Microsoft YaHei" w:hAnsi="Arial" w:cs="Mangal"/>
      <w:sz w:val="28"/>
      <w:szCs w:val="28"/>
    </w:rPr>
  </w:style>
  <w:style w:type="paragraph" w:customStyle="1" w:styleId="Legenda2">
    <w:name w:val="Legenda2"/>
    <w:basedOn w:val="Normalny"/>
    <w:rsid w:val="00366398"/>
    <w:pPr>
      <w:suppressLineNumbers/>
      <w:spacing w:before="120" w:after="120"/>
    </w:pPr>
    <w:rPr>
      <w:rFonts w:cs="Mangal"/>
      <w:i/>
      <w:iCs/>
    </w:rPr>
  </w:style>
  <w:style w:type="paragraph" w:customStyle="1" w:styleId="Legenda1">
    <w:name w:val="Legenda1"/>
    <w:basedOn w:val="Normalny"/>
    <w:rsid w:val="00366398"/>
    <w:pPr>
      <w:suppressLineNumbers/>
      <w:spacing w:before="120" w:after="120"/>
    </w:pPr>
    <w:rPr>
      <w:rFonts w:cs="Tahoma"/>
      <w:i/>
      <w:iCs/>
    </w:rPr>
  </w:style>
  <w:style w:type="paragraph" w:customStyle="1" w:styleId="Zawartotabeli">
    <w:name w:val="Zawartość tabeli"/>
    <w:basedOn w:val="Normalny"/>
    <w:rsid w:val="00366398"/>
    <w:pPr>
      <w:suppressLineNumbers/>
    </w:pPr>
  </w:style>
  <w:style w:type="paragraph" w:customStyle="1" w:styleId="Nagwektabeli">
    <w:name w:val="Nagłówek tabeli"/>
    <w:basedOn w:val="Zawartotabeli"/>
    <w:rsid w:val="00366398"/>
    <w:pPr>
      <w:jc w:val="center"/>
    </w:pPr>
    <w:rPr>
      <w:b/>
      <w:bCs/>
    </w:rPr>
  </w:style>
  <w:style w:type="paragraph" w:customStyle="1" w:styleId="Normalny1">
    <w:name w:val="Normalny1"/>
    <w:rsid w:val="00366398"/>
    <w:pPr>
      <w:widowControl w:val="0"/>
      <w:suppressAutoHyphens/>
    </w:pPr>
    <w:rPr>
      <w:rFonts w:eastAsia="Andale Sans UI" w:cs="Tahoma"/>
      <w:kern w:val="1"/>
      <w:sz w:val="24"/>
      <w:szCs w:val="24"/>
      <w:lang w:val="en-US" w:eastAsia="zh-CN" w:bidi="en-US"/>
    </w:rPr>
  </w:style>
  <w:style w:type="paragraph" w:styleId="Akapitzlist">
    <w:name w:val="List Paragraph"/>
    <w:basedOn w:val="Normalny"/>
    <w:uiPriority w:val="34"/>
    <w:qFormat/>
    <w:rsid w:val="00366398"/>
    <w:pPr>
      <w:spacing w:after="200"/>
      <w:ind w:left="720"/>
      <w:contextualSpacing/>
    </w:pPr>
  </w:style>
  <w:style w:type="paragraph" w:customStyle="1" w:styleId="Tekstpodstawowy31">
    <w:name w:val="Tekst podstawowy 31"/>
    <w:basedOn w:val="Normalny"/>
    <w:rsid w:val="00366398"/>
    <w:pPr>
      <w:tabs>
        <w:tab w:val="left" w:pos="709"/>
        <w:tab w:val="left" w:pos="993"/>
      </w:tabs>
    </w:pPr>
  </w:style>
  <w:style w:type="paragraph" w:styleId="Tekstdymka">
    <w:name w:val="Balloon Text"/>
    <w:basedOn w:val="Normalny"/>
    <w:rsid w:val="00366398"/>
    <w:rPr>
      <w:rFonts w:ascii="Tahoma" w:hAnsi="Tahoma" w:cs="Tahoma"/>
      <w:sz w:val="16"/>
      <w:szCs w:val="16"/>
    </w:rPr>
  </w:style>
  <w:style w:type="paragraph" w:customStyle="1" w:styleId="tyt">
    <w:name w:val="tyt"/>
    <w:basedOn w:val="Normalny"/>
    <w:rsid w:val="00366398"/>
    <w:pPr>
      <w:keepNext/>
      <w:spacing w:before="60" w:after="60"/>
      <w:jc w:val="center"/>
    </w:pPr>
    <w:rPr>
      <w:b/>
    </w:rPr>
  </w:style>
  <w:style w:type="paragraph" w:customStyle="1" w:styleId="maly">
    <w:name w:val="maly"/>
    <w:basedOn w:val="Normalny"/>
    <w:rsid w:val="00366398"/>
    <w:pPr>
      <w:overflowPunct w:val="0"/>
      <w:autoSpaceDE w:val="0"/>
      <w:spacing w:before="100" w:after="100"/>
      <w:jc w:val="both"/>
      <w:textAlignment w:val="baseline"/>
    </w:pPr>
    <w:rPr>
      <w:rFonts w:ascii="Verdana" w:hAnsi="Verdana" w:cs="Verdana"/>
      <w:color w:val="000000"/>
      <w:sz w:val="18"/>
    </w:rPr>
  </w:style>
  <w:style w:type="paragraph" w:customStyle="1" w:styleId="Tekstpodstawowy21">
    <w:name w:val="Tekst podstawowy 21"/>
    <w:basedOn w:val="Normalny"/>
    <w:rsid w:val="00366398"/>
    <w:rPr>
      <w:b/>
    </w:rPr>
  </w:style>
  <w:style w:type="paragraph" w:customStyle="1" w:styleId="WW-Domylnie">
    <w:name w:val="WW-Domyślnie"/>
    <w:rsid w:val="00366398"/>
    <w:pPr>
      <w:widowControl w:val="0"/>
      <w:suppressAutoHyphens/>
    </w:pPr>
    <w:rPr>
      <w:kern w:val="1"/>
      <w:lang w:eastAsia="zh-CN"/>
    </w:rPr>
  </w:style>
  <w:style w:type="paragraph" w:customStyle="1" w:styleId="WW-Tekstpodstawowy2">
    <w:name w:val="WW-Tekst podstawowy 2"/>
    <w:basedOn w:val="WW-Domylnie"/>
    <w:rsid w:val="00366398"/>
    <w:pPr>
      <w:autoSpaceDE w:val="0"/>
    </w:pPr>
    <w:rPr>
      <w:rFonts w:ascii="Tahoma" w:hAnsi="Tahoma" w:cs="Tahoma"/>
      <w:b/>
      <w:bCs/>
      <w:sz w:val="24"/>
      <w:szCs w:val="24"/>
    </w:rPr>
  </w:style>
  <w:style w:type="paragraph" w:customStyle="1" w:styleId="ust">
    <w:name w:val="ust"/>
    <w:rsid w:val="00366398"/>
    <w:pPr>
      <w:suppressAutoHyphens/>
      <w:spacing w:before="60" w:after="60"/>
      <w:ind w:left="426" w:hanging="284"/>
      <w:jc w:val="both"/>
    </w:pPr>
    <w:rPr>
      <w:kern w:val="1"/>
      <w:sz w:val="24"/>
      <w:lang w:eastAsia="zh-CN"/>
    </w:rPr>
  </w:style>
  <w:style w:type="paragraph" w:customStyle="1" w:styleId="Tekstpodstawowywcity31">
    <w:name w:val="Tekst podstawowy wcięty 31"/>
    <w:basedOn w:val="Normalny"/>
    <w:rsid w:val="00366398"/>
    <w:pPr>
      <w:tabs>
        <w:tab w:val="left" w:pos="709"/>
        <w:tab w:val="left" w:pos="993"/>
      </w:tabs>
      <w:ind w:left="284" w:hanging="284"/>
    </w:pPr>
    <w:rPr>
      <w:b/>
      <w:sz w:val="28"/>
    </w:rPr>
  </w:style>
  <w:style w:type="paragraph" w:styleId="Stopka">
    <w:name w:val="footer"/>
    <w:basedOn w:val="Normalny"/>
    <w:semiHidden/>
    <w:rsid w:val="00366398"/>
    <w:pPr>
      <w:tabs>
        <w:tab w:val="center" w:pos="4536"/>
        <w:tab w:val="right" w:pos="9072"/>
      </w:tabs>
    </w:pPr>
  </w:style>
  <w:style w:type="paragraph" w:customStyle="1" w:styleId="pkt">
    <w:name w:val="pkt"/>
    <w:basedOn w:val="Normalny"/>
    <w:rsid w:val="00366398"/>
    <w:pPr>
      <w:spacing w:before="60" w:after="60"/>
      <w:ind w:left="851" w:hanging="295"/>
      <w:jc w:val="both"/>
    </w:pPr>
  </w:style>
  <w:style w:type="paragraph" w:customStyle="1" w:styleId="normaltableau">
    <w:name w:val="normal_tableau"/>
    <w:basedOn w:val="Normalny"/>
    <w:rsid w:val="00366398"/>
    <w:pPr>
      <w:widowControl/>
      <w:suppressAutoHyphens w:val="0"/>
      <w:spacing w:before="120" w:after="120"/>
      <w:jc w:val="both"/>
    </w:pPr>
    <w:rPr>
      <w:rFonts w:ascii="Optima" w:eastAsia="Times New Roman" w:hAnsi="Optima" w:cs="Optima"/>
      <w:sz w:val="22"/>
      <w:szCs w:val="22"/>
      <w:lang w:val="en-GB"/>
    </w:rPr>
  </w:style>
  <w:style w:type="paragraph" w:customStyle="1" w:styleId="Tekstpodstawowy22">
    <w:name w:val="Tekst podstawowy 22"/>
    <w:basedOn w:val="Normalny"/>
    <w:rsid w:val="00366398"/>
    <w:pPr>
      <w:widowControl/>
      <w:spacing w:after="120" w:line="480" w:lineRule="auto"/>
    </w:pPr>
    <w:rPr>
      <w:rFonts w:eastAsia="Times New Roman"/>
    </w:rPr>
  </w:style>
  <w:style w:type="paragraph" w:customStyle="1" w:styleId="text-justify">
    <w:name w:val="text-justify"/>
    <w:basedOn w:val="Normalny"/>
    <w:rsid w:val="00366398"/>
    <w:pPr>
      <w:widowControl/>
      <w:suppressAutoHyphens w:val="0"/>
      <w:spacing w:before="280" w:after="280"/>
    </w:pPr>
    <w:rPr>
      <w:rFonts w:eastAsia="Times New Roman"/>
    </w:rPr>
  </w:style>
  <w:style w:type="paragraph" w:customStyle="1" w:styleId="Zawartoramki">
    <w:name w:val="Zawartość ramki"/>
    <w:basedOn w:val="Tekstpodstawowy"/>
    <w:rsid w:val="00366398"/>
  </w:style>
  <w:style w:type="character" w:customStyle="1" w:styleId="FontStyle26">
    <w:name w:val="Font Style26"/>
    <w:rsid w:val="00366398"/>
    <w:rPr>
      <w:rFonts w:ascii="Verdana" w:hAnsi="Verdana"/>
      <w:color w:val="000000"/>
      <w:sz w:val="18"/>
      <w:szCs w:val="18"/>
    </w:rPr>
  </w:style>
  <w:style w:type="character" w:customStyle="1" w:styleId="FontStyle52">
    <w:name w:val="Font Style52"/>
    <w:uiPriority w:val="99"/>
    <w:rsid w:val="004F002F"/>
    <w:rPr>
      <w:rFonts w:ascii="Times New Roman" w:hAnsi="Times New Roman" w:cs="Times New Roman"/>
      <w:color w:val="000000"/>
      <w:sz w:val="20"/>
      <w:szCs w:val="20"/>
    </w:rPr>
  </w:style>
  <w:style w:type="paragraph" w:styleId="Tekstprzypisudolnego">
    <w:name w:val="footnote text"/>
    <w:basedOn w:val="Normalny"/>
    <w:link w:val="TekstprzypisudolnegoZnak"/>
    <w:uiPriority w:val="99"/>
    <w:semiHidden/>
    <w:unhideWhenUsed/>
    <w:rsid w:val="00486EAA"/>
    <w:pPr>
      <w:widowControl/>
      <w:suppressAutoHyphens w:val="0"/>
    </w:pPr>
    <w:rPr>
      <w:rFonts w:asciiTheme="minorHAnsi" w:eastAsiaTheme="minorHAnsi" w:hAnsiTheme="minorHAnsi" w:cstheme="minorBidi"/>
      <w:kern w:val="0"/>
      <w:sz w:val="20"/>
      <w:szCs w:val="20"/>
      <w:lang w:eastAsia="en-US"/>
    </w:rPr>
  </w:style>
  <w:style w:type="character" w:customStyle="1" w:styleId="TekstprzypisudolnegoZnak">
    <w:name w:val="Tekst przypisu dolnego Znak"/>
    <w:basedOn w:val="Domylnaczcionkaakapitu"/>
    <w:link w:val="Tekstprzypisudolnego"/>
    <w:uiPriority w:val="99"/>
    <w:semiHidden/>
    <w:rsid w:val="00486EAA"/>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0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1EECA-75E4-4BCD-A22D-D7D30161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9224</Words>
  <Characters>55347</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Akt prawny</vt:lpstr>
    </vt:vector>
  </TitlesOfParts>
  <Company>Microsoft</Company>
  <LinksUpToDate>false</LinksUpToDate>
  <CharactersWithSpaces>64443</CharactersWithSpaces>
  <SharedDoc>false</SharedDoc>
  <HLinks>
    <vt:vector size="12" baseType="variant">
      <vt:variant>
        <vt:i4>5505026</vt:i4>
      </vt:variant>
      <vt:variant>
        <vt:i4>3</vt:i4>
      </vt:variant>
      <vt:variant>
        <vt:i4>0</vt:i4>
      </vt:variant>
      <vt:variant>
        <vt:i4>5</vt:i4>
      </vt:variant>
      <vt:variant>
        <vt:lpwstr>https://sip.lex.pl/</vt:lpwstr>
      </vt:variant>
      <vt:variant>
        <vt:lpwstr>/dokument/16796118</vt:lpwstr>
      </vt:variant>
      <vt:variant>
        <vt:i4>5505026</vt:i4>
      </vt:variant>
      <vt:variant>
        <vt:i4>0</vt:i4>
      </vt:variant>
      <vt:variant>
        <vt:i4>0</vt:i4>
      </vt:variant>
      <vt:variant>
        <vt:i4>5</vt:i4>
      </vt:variant>
      <vt:variant>
        <vt:lpwstr>https://sip.lex.pl/</vt:lpwstr>
      </vt:variant>
      <vt:variant>
        <vt:lpwstr>/dokument/16796118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Gapska Malgorzata</dc:creator>
  <cp:lastModifiedBy>Michał</cp:lastModifiedBy>
  <cp:revision>16</cp:revision>
  <cp:lastPrinted>2019-09-20T13:32:00Z</cp:lastPrinted>
  <dcterms:created xsi:type="dcterms:W3CDTF">2019-09-15T10:54:00Z</dcterms:created>
  <dcterms:modified xsi:type="dcterms:W3CDTF">2019-10-17T06:31:00Z</dcterms:modified>
</cp:coreProperties>
</file>