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012" w:rsidRDefault="0098729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-747395</wp:posOffset>
                </wp:positionV>
                <wp:extent cx="733425" cy="9715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97" w:rsidRDefault="00987297">
                            <w:r w:rsidRPr="0098729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44195" cy="764189"/>
                                  <wp:effectExtent l="19050" t="0" r="27305" b="245745"/>
                                  <wp:docPr id="5" name="Obraz 5" descr="C:\Users\admin\AppData\Local\Temp\LODR-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Temp\LODR-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76418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46.85pt;margin-top:-58.85pt;width:57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" filled="f" stroked="f" strokeweight=".5pt">
                <v:textbox>
                  <w:txbxContent>
                    <w:p w:rsidR="00987297" w:rsidRDefault="00987297">
                      <w:r w:rsidRPr="00987297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44195" cy="764189"/>
                            <wp:effectExtent l="19050" t="0" r="27305" b="245745"/>
                            <wp:docPr id="5" name="Obraz 5" descr="C:\Users\admin\AppData\Local\Temp\LODR-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Temp\LODR-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95" cy="76418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C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-804545</wp:posOffset>
                </wp:positionV>
                <wp:extent cx="7305675" cy="104965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496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F3" w:rsidRDefault="00544CF3" w:rsidP="00544CF3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:rsidR="00544CF3" w:rsidRPr="00544CF3" w:rsidRDefault="00544CF3" w:rsidP="00544CF3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544CF3"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8"/>
                                <w:szCs w:val="28"/>
                              </w:rPr>
                              <w:t>Lubelski Ośrodek Doradztwa Rolniczego w Końskowoli</w:t>
                            </w:r>
                          </w:p>
                          <w:p w:rsidR="00CA3FFD" w:rsidRDefault="00CA3FFD" w:rsidP="00544CF3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:rsidR="00544CF3" w:rsidRPr="00CA3FFD" w:rsidRDefault="001474EA" w:rsidP="00CA3FFD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CA3FFD">
                              <w:rPr>
                                <w:rFonts w:ascii="Arial" w:hAnsi="Arial" w:cs="Arial"/>
                                <w:b/>
                                <w:iCs/>
                                <w:color w:val="003300"/>
                                <w:sz w:val="24"/>
                                <w:szCs w:val="24"/>
                              </w:rPr>
                              <w:t>zaprasza na</w:t>
                            </w:r>
                          </w:p>
                          <w:p w:rsidR="00544CF3" w:rsidRPr="00544CF3" w:rsidRDefault="00544CF3" w:rsidP="00544CF3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1474E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3300"/>
                                <w:sz w:val="28"/>
                                <w:szCs w:val="28"/>
                              </w:rPr>
                              <w:t>seminarium warzywnicze</w:t>
                            </w:r>
                          </w:p>
                          <w:p w:rsidR="00544CF3" w:rsidRPr="00544CF3" w:rsidRDefault="00544CF3" w:rsidP="00544CF3">
                            <w:pPr>
                              <w:spacing w:after="0"/>
                              <w:ind w:left="864" w:right="86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3300"/>
                                <w:sz w:val="16"/>
                                <w:szCs w:val="16"/>
                              </w:rPr>
                            </w:pPr>
                          </w:p>
                          <w:p w:rsidR="00544CF3" w:rsidRPr="00544CF3" w:rsidRDefault="00544CF3" w:rsidP="00544CF3">
                            <w:pPr>
                              <w:spacing w:after="0"/>
                              <w:ind w:left="426" w:right="6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544CF3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3300"/>
                                <w:sz w:val="32"/>
                                <w:szCs w:val="32"/>
                              </w:rPr>
                              <w:t xml:space="preserve">Problem chorób </w:t>
                            </w:r>
                            <w:proofErr w:type="spellStart"/>
                            <w:r w:rsidRPr="00544CF3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3300"/>
                                <w:sz w:val="32"/>
                                <w:szCs w:val="32"/>
                              </w:rPr>
                              <w:t>odglebowych</w:t>
                            </w:r>
                            <w:proofErr w:type="spellEnd"/>
                            <w:r w:rsidRPr="00544CF3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3300"/>
                                <w:sz w:val="32"/>
                                <w:szCs w:val="32"/>
                              </w:rPr>
                              <w:t xml:space="preserve"> w uprawach warzywniczych</w:t>
                            </w:r>
                          </w:p>
                          <w:p w:rsidR="00544CF3" w:rsidRPr="00544CF3" w:rsidRDefault="00544CF3" w:rsidP="00544CF3">
                            <w:pPr>
                              <w:ind w:left="2694"/>
                            </w:pPr>
                            <w:r w:rsidRPr="00544CF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A0B2D4" wp14:editId="33F95D16">
                                  <wp:extent cx="3267075" cy="1384891"/>
                                  <wp:effectExtent l="228600" t="133350" r="295275" b="23495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900" cy="1414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14300" dist="50800" dir="3600000" sx="109000" sy="109000" algn="ctr" rotWithShape="0">
                                              <a:srgbClr val="000000">
                                                <a:alpha val="5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297" w:rsidRDefault="00987297" w:rsidP="00544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4CF3">
                              <w:rPr>
                                <w:b/>
                                <w:sz w:val="32"/>
                                <w:szCs w:val="32"/>
                              </w:rPr>
                              <w:t>Seminarium odbędzie się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CF3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24 lutego 2015 r.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4CF3"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C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proofErr w:type="spellStart"/>
                            <w:r w:rsidRPr="00544CF3">
                              <w:rPr>
                                <w:b/>
                                <w:sz w:val="28"/>
                                <w:szCs w:val="28"/>
                              </w:rPr>
                              <w:t>Innowacyjno</w:t>
                            </w:r>
                            <w:proofErr w:type="spellEnd"/>
                            <w:r w:rsidRPr="00544C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Szkoleniowym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C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Lubelskiego Ośrodka </w:t>
                            </w:r>
                            <w:r w:rsidR="00DF60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Doradztwa </w:t>
                            </w:r>
                            <w:r w:rsidRPr="00544CF3">
                              <w:rPr>
                                <w:b/>
                                <w:sz w:val="28"/>
                                <w:szCs w:val="28"/>
                              </w:rPr>
                              <w:t>Rolniczego w Końskowoli</w:t>
                            </w:r>
                          </w:p>
                          <w:p w:rsidR="00544CF3" w:rsidRPr="00544CF3" w:rsidRDefault="00F76081" w:rsidP="00544C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</w:t>
                            </w:r>
                            <w:r w:rsidR="00544CF3" w:rsidRPr="00544C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544CF3" w:rsidRPr="00544CF3">
                              <w:rPr>
                                <w:b/>
                                <w:sz w:val="28"/>
                                <w:szCs w:val="28"/>
                              </w:rPr>
                              <w:t>Pożowska</w:t>
                            </w:r>
                            <w:proofErr w:type="spellEnd"/>
                            <w:r w:rsidR="00544CF3" w:rsidRPr="00544C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4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 kontaktowy: 81 88 90 668, 601 185 241</w:t>
                            </w:r>
                          </w:p>
                          <w:p w:rsidR="00544CF3" w:rsidRPr="00544CF3" w:rsidRDefault="00544CF3" w:rsidP="00544C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4C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 kklopot@wodr.konskowola.pl</w:t>
                            </w:r>
                          </w:p>
                          <w:p w:rsidR="00544CF3" w:rsidRDefault="00544CF3"/>
                          <w:p w:rsidR="00544CF3" w:rsidRDefault="00544CF3" w:rsidP="00544CF3">
                            <w:pPr>
                              <w:spacing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4CF3" w:rsidRPr="002F52F8" w:rsidRDefault="00544CF3" w:rsidP="00544CF3">
                            <w:pPr>
                              <w:spacing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9.00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Rejestracja uczestników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9.15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Otwarcie Seminarium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Antoni </w:t>
                            </w:r>
                            <w:proofErr w:type="spellStart"/>
                            <w:r w:rsidRPr="002F52F8">
                              <w:rPr>
                                <w:sz w:val="24"/>
                                <w:szCs w:val="24"/>
                              </w:rPr>
                              <w:t>Skrabucha</w:t>
                            </w:r>
                            <w:proofErr w:type="spellEnd"/>
                            <w:r w:rsidRPr="002F52F8">
                              <w:rPr>
                                <w:sz w:val="24"/>
                                <w:szCs w:val="24"/>
                              </w:rPr>
                              <w:t>, Dyrektor LODR w Końskowoli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9.30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Nowości odmianowe warzyw w ofercie firmy Syngenta Polska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inż. Rafał Żmuda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Syngenta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9.50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Kompleksowa ochrona warzyw gruntowych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inż. Władysław Tokarczyk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Syngenta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10.20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Racjonalne nawożenie warzyw polowych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dr Andrzej Grenda, </w:t>
                            </w:r>
                            <w:proofErr w:type="spellStart"/>
                            <w:r w:rsidRPr="002F52F8">
                              <w:rPr>
                                <w:sz w:val="24"/>
                                <w:szCs w:val="24"/>
                              </w:rPr>
                              <w:t>Yara</w:t>
                            </w:r>
                            <w:proofErr w:type="spellEnd"/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Poland  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11.00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Biostymulatory w uprawie warzyw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- mgr inż. Janusz Góra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sz w:val="24"/>
                                <w:szCs w:val="24"/>
                              </w:rPr>
                              <w:t>Arysta</w:t>
                            </w:r>
                            <w:proofErr w:type="spellEnd"/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52F8">
                              <w:rPr>
                                <w:sz w:val="24"/>
                                <w:szCs w:val="24"/>
                              </w:rPr>
                              <w:t>Lifescience</w:t>
                            </w:r>
                            <w:proofErr w:type="spellEnd"/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Polska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11.20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Nowe perspektywy finansowania dla gospodarstw rolnych w ramach Programu Rozwoju Obszarów Wiejskich na lata 2014-2020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Karol Ćwikła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LODR Końskowola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12.00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  <w:t>Serwis Kawowy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12.20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Problemy chorób </w:t>
                            </w:r>
                            <w:proofErr w:type="spellStart"/>
                            <w:r w:rsidRPr="002F52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odglebowych</w:t>
                            </w:r>
                            <w:proofErr w:type="spellEnd"/>
                            <w:r w:rsidRPr="002F52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 uprawach warzywniczych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- prof. Czesław Ślusarski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Instytut Ogrodnictwa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13.20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Produkcja rozsady z wykorzystaniem najnowszych osiągnięć technologicznych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inż. Andrzej Szymański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Grupa Producentów Rozsad Krasoń 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13.40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Finansowanie nowoczesnego rolnictwa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Marzena Kucharska-Prokop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Bank Zachodni WBK</w:t>
                            </w:r>
                          </w:p>
                          <w:p w:rsidR="00544CF3" w:rsidRPr="002F52F8" w:rsidRDefault="00544CF3" w:rsidP="00544CF3">
                            <w:pPr>
                              <w:spacing w:after="0" w:line="240" w:lineRule="auto"/>
                              <w:ind w:left="705" w:hanging="705"/>
                              <w:rPr>
                                <w:sz w:val="24"/>
                                <w:szCs w:val="24"/>
                              </w:rPr>
                            </w:pPr>
                            <w:r w:rsidRPr="002F52F8">
                              <w:rPr>
                                <w:sz w:val="24"/>
                                <w:szCs w:val="24"/>
                              </w:rPr>
                              <w:t>14.00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F52F8">
                              <w:rPr>
                                <w:b/>
                                <w:sz w:val="24"/>
                                <w:szCs w:val="24"/>
                              </w:rPr>
                              <w:t>Dyskusja i zakończenie</w:t>
                            </w:r>
                            <w:r w:rsidRPr="002F52F8">
                              <w:rPr>
                                <w:sz w:val="24"/>
                                <w:szCs w:val="24"/>
                              </w:rPr>
                              <w:t xml:space="preserve"> – mgr inż. Karol Kłopot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LODR Końskowola</w:t>
                            </w:r>
                          </w:p>
                          <w:p w:rsidR="00544CF3" w:rsidRDefault="00544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62.6pt;margin-top:-63.35pt;width:575.25pt;height:8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" fillcolor="#fff2cc [663]" stroked="f" strokeweight=".5pt">
                <v:textbox>
                  <w:txbxContent>
                    <w:p w:rsidR="00544CF3" w:rsidRDefault="00544CF3" w:rsidP="00544CF3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Cs/>
                          <w:color w:val="003300"/>
                          <w:sz w:val="28"/>
                          <w:szCs w:val="28"/>
                        </w:rPr>
                      </w:pPr>
                    </w:p>
                    <w:p w:rsidR="00544CF3" w:rsidRPr="00544CF3" w:rsidRDefault="00544CF3" w:rsidP="00544CF3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Cs/>
                          <w:color w:val="003300"/>
                          <w:sz w:val="28"/>
                          <w:szCs w:val="28"/>
                        </w:rPr>
                      </w:pPr>
                      <w:r w:rsidRPr="00544CF3">
                        <w:rPr>
                          <w:rFonts w:ascii="Arial" w:hAnsi="Arial" w:cs="Arial"/>
                          <w:b/>
                          <w:iCs/>
                          <w:color w:val="003300"/>
                          <w:sz w:val="28"/>
                          <w:szCs w:val="28"/>
                        </w:rPr>
                        <w:t>Lubelski Ośrodek Doradztwa Rolniczego w Końskowoli</w:t>
                      </w:r>
                    </w:p>
                    <w:p w:rsidR="00CA3FFD" w:rsidRDefault="00CA3FFD" w:rsidP="00544CF3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Cs/>
                          <w:color w:val="003300"/>
                          <w:sz w:val="28"/>
                          <w:szCs w:val="28"/>
                        </w:rPr>
                      </w:pPr>
                    </w:p>
                    <w:p w:rsidR="00544CF3" w:rsidRPr="00CA3FFD" w:rsidRDefault="001474EA" w:rsidP="00CA3FFD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Cs/>
                          <w:color w:val="003300"/>
                          <w:sz w:val="24"/>
                          <w:szCs w:val="24"/>
                        </w:rPr>
                      </w:pPr>
                      <w:r w:rsidRPr="00CA3FFD">
                        <w:rPr>
                          <w:rFonts w:ascii="Arial" w:hAnsi="Arial" w:cs="Arial"/>
                          <w:b/>
                          <w:iCs/>
                          <w:color w:val="003300"/>
                          <w:sz w:val="24"/>
                          <w:szCs w:val="24"/>
                        </w:rPr>
                        <w:t>zaprasza na</w:t>
                      </w:r>
                    </w:p>
                    <w:p w:rsidR="00544CF3" w:rsidRPr="00544CF3" w:rsidRDefault="00544CF3" w:rsidP="00544CF3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3300"/>
                          <w:sz w:val="28"/>
                          <w:szCs w:val="28"/>
                        </w:rPr>
                      </w:pPr>
                      <w:r w:rsidRPr="001474EA">
                        <w:rPr>
                          <w:rFonts w:ascii="Arial" w:hAnsi="Arial" w:cs="Arial"/>
                          <w:b/>
                          <w:i/>
                          <w:iCs/>
                          <w:color w:val="003300"/>
                          <w:sz w:val="28"/>
                          <w:szCs w:val="28"/>
                        </w:rPr>
                        <w:t>seminarium warzywnicze</w:t>
                      </w:r>
                    </w:p>
                    <w:p w:rsidR="00544CF3" w:rsidRPr="00544CF3" w:rsidRDefault="00544CF3" w:rsidP="00544CF3">
                      <w:pPr>
                        <w:spacing w:after="0"/>
                        <w:ind w:left="864" w:right="864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3300"/>
                          <w:sz w:val="16"/>
                          <w:szCs w:val="16"/>
                        </w:rPr>
                      </w:pPr>
                    </w:p>
                    <w:p w:rsidR="00544CF3" w:rsidRPr="00544CF3" w:rsidRDefault="00544CF3" w:rsidP="00544CF3">
                      <w:pPr>
                        <w:spacing w:after="0"/>
                        <w:ind w:left="426" w:right="6"/>
                        <w:rPr>
                          <w:rFonts w:ascii="Arial" w:hAnsi="Arial" w:cs="Arial"/>
                          <w:b/>
                          <w:i/>
                          <w:iCs/>
                          <w:color w:val="003300"/>
                          <w:sz w:val="32"/>
                          <w:szCs w:val="32"/>
                        </w:rPr>
                      </w:pPr>
                      <w:r w:rsidRPr="00544CF3">
                        <w:rPr>
                          <w:rFonts w:ascii="Arial Black" w:hAnsi="Arial Black"/>
                          <w:b/>
                          <w:i/>
                          <w:iCs/>
                          <w:color w:val="003300"/>
                          <w:sz w:val="32"/>
                          <w:szCs w:val="32"/>
                        </w:rPr>
                        <w:t xml:space="preserve">Problem chorób </w:t>
                      </w:r>
                      <w:proofErr w:type="spellStart"/>
                      <w:r w:rsidRPr="00544CF3">
                        <w:rPr>
                          <w:rFonts w:ascii="Arial Black" w:hAnsi="Arial Black"/>
                          <w:b/>
                          <w:i/>
                          <w:iCs/>
                          <w:color w:val="003300"/>
                          <w:sz w:val="32"/>
                          <w:szCs w:val="32"/>
                        </w:rPr>
                        <w:t>odglebowych</w:t>
                      </w:r>
                      <w:proofErr w:type="spellEnd"/>
                      <w:r w:rsidRPr="00544CF3">
                        <w:rPr>
                          <w:rFonts w:ascii="Arial Black" w:hAnsi="Arial Black"/>
                          <w:b/>
                          <w:i/>
                          <w:iCs/>
                          <w:color w:val="003300"/>
                          <w:sz w:val="32"/>
                          <w:szCs w:val="32"/>
                        </w:rPr>
                        <w:t xml:space="preserve"> w uprawach warzywniczych</w:t>
                      </w:r>
                    </w:p>
                    <w:p w:rsidR="00544CF3" w:rsidRPr="00544CF3" w:rsidRDefault="00544CF3" w:rsidP="00544CF3">
                      <w:pPr>
                        <w:ind w:left="2694"/>
                      </w:pPr>
                      <w:r w:rsidRPr="00544CF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4A0B2D4" wp14:editId="33F95D16">
                            <wp:extent cx="3267075" cy="1384891"/>
                            <wp:effectExtent l="228600" t="133350" r="295275" b="23495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900" cy="141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14300" dist="50800" dir="3600000" sx="109000" sy="109000" algn="ctr" rotWithShape="0">
                                        <a:srgbClr val="000000">
                                          <a:alpha val="5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297" w:rsidRDefault="00987297" w:rsidP="00544C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44CF3" w:rsidRPr="00544CF3" w:rsidRDefault="00544CF3" w:rsidP="00544C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4CF3">
                        <w:rPr>
                          <w:b/>
                          <w:sz w:val="32"/>
                          <w:szCs w:val="32"/>
                        </w:rPr>
                        <w:t>Seminarium odbędzie się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b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544CF3">
                        <w:rPr>
                          <w:b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24 lutego 2015 r.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4CF3">
                        <w:rPr>
                          <w:b/>
                          <w:sz w:val="36"/>
                          <w:szCs w:val="36"/>
                        </w:rPr>
                        <w:t>w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CF3">
                        <w:rPr>
                          <w:b/>
                          <w:sz w:val="28"/>
                          <w:szCs w:val="28"/>
                        </w:rPr>
                        <w:t xml:space="preserve">Centrum </w:t>
                      </w:r>
                      <w:proofErr w:type="spellStart"/>
                      <w:r w:rsidRPr="00544CF3">
                        <w:rPr>
                          <w:b/>
                          <w:sz w:val="28"/>
                          <w:szCs w:val="28"/>
                        </w:rPr>
                        <w:t>Innowacyjno</w:t>
                      </w:r>
                      <w:proofErr w:type="spellEnd"/>
                      <w:r w:rsidRPr="00544CF3">
                        <w:rPr>
                          <w:b/>
                          <w:sz w:val="28"/>
                          <w:szCs w:val="28"/>
                        </w:rPr>
                        <w:t xml:space="preserve"> – Szkoleniowym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CF3">
                        <w:rPr>
                          <w:b/>
                          <w:sz w:val="28"/>
                          <w:szCs w:val="28"/>
                        </w:rPr>
                        <w:t xml:space="preserve">Lubelskiego Ośrodka </w:t>
                      </w:r>
                      <w:r w:rsidR="00DF606A">
                        <w:rPr>
                          <w:b/>
                          <w:sz w:val="28"/>
                          <w:szCs w:val="28"/>
                        </w:rPr>
                        <w:t xml:space="preserve">Doradztwa </w:t>
                      </w:r>
                      <w:r w:rsidRPr="00544CF3">
                        <w:rPr>
                          <w:b/>
                          <w:sz w:val="28"/>
                          <w:szCs w:val="28"/>
                        </w:rPr>
                        <w:t>Rolniczego w Końskowoli</w:t>
                      </w:r>
                    </w:p>
                    <w:p w:rsidR="00544CF3" w:rsidRPr="00544CF3" w:rsidRDefault="00F76081" w:rsidP="00544C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</w:t>
                      </w:r>
                      <w:r w:rsidR="00544CF3" w:rsidRPr="00544CF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544CF3" w:rsidRPr="00544CF3">
                        <w:rPr>
                          <w:b/>
                          <w:sz w:val="28"/>
                          <w:szCs w:val="28"/>
                        </w:rPr>
                        <w:t>Pożowska</w:t>
                      </w:r>
                      <w:proofErr w:type="spellEnd"/>
                      <w:r w:rsidR="00544CF3" w:rsidRPr="00544CF3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4CF3">
                        <w:rPr>
                          <w:rFonts w:ascii="Arial" w:hAnsi="Arial" w:cs="Arial"/>
                          <w:sz w:val="24"/>
                          <w:szCs w:val="24"/>
                        </w:rPr>
                        <w:t>Tel. kontaktowy: 81 88 90 668, 601 185 241</w:t>
                      </w:r>
                    </w:p>
                    <w:p w:rsidR="00544CF3" w:rsidRPr="00544CF3" w:rsidRDefault="00544CF3" w:rsidP="00544CF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4CF3">
                        <w:rPr>
                          <w:rFonts w:ascii="Arial" w:hAnsi="Arial" w:cs="Arial"/>
                          <w:sz w:val="24"/>
                          <w:szCs w:val="24"/>
                        </w:rPr>
                        <w:t>e-mail: kklopot@wodr.konskowola.pl</w:t>
                      </w:r>
                    </w:p>
                    <w:p w:rsidR="00544CF3" w:rsidRDefault="00544CF3"/>
                    <w:p w:rsidR="00544CF3" w:rsidRDefault="00544CF3" w:rsidP="00544CF3">
                      <w:pPr>
                        <w:spacing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44CF3" w:rsidRPr="002F52F8" w:rsidRDefault="00544CF3" w:rsidP="00544CF3">
                      <w:pPr>
                        <w:spacing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52F8">
                        <w:rPr>
                          <w:b/>
                          <w:sz w:val="24"/>
                          <w:szCs w:val="24"/>
                        </w:rPr>
                        <w:t>Program: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9.00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Rejestracja uczestników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9.15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Otwarcie Seminarium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Antoni </w:t>
                      </w:r>
                      <w:proofErr w:type="spellStart"/>
                      <w:r w:rsidRPr="002F52F8">
                        <w:rPr>
                          <w:sz w:val="24"/>
                          <w:szCs w:val="24"/>
                        </w:rPr>
                        <w:t>Skrabucha</w:t>
                      </w:r>
                      <w:proofErr w:type="spellEnd"/>
                      <w:r w:rsidRPr="002F52F8">
                        <w:rPr>
                          <w:sz w:val="24"/>
                          <w:szCs w:val="24"/>
                        </w:rPr>
                        <w:t>, Dyrektor LODR w Końskowoli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9.30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Nowości odmianowe warzyw w ofercie firmy Syngenta Polska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inż. Rafał Żmuda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Syngenta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9.50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Kompleksowa ochrona warzyw gruntowych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inż. Władysław Tokarczyk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Syngenta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10.20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Racjonalne nawożenie warzyw polowych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dr Andrzej Grenda, </w:t>
                      </w:r>
                      <w:proofErr w:type="spellStart"/>
                      <w:r w:rsidRPr="002F52F8">
                        <w:rPr>
                          <w:sz w:val="24"/>
                          <w:szCs w:val="24"/>
                        </w:rPr>
                        <w:t>Yara</w:t>
                      </w:r>
                      <w:proofErr w:type="spellEnd"/>
                      <w:r w:rsidRPr="002F52F8">
                        <w:rPr>
                          <w:sz w:val="24"/>
                          <w:szCs w:val="24"/>
                        </w:rPr>
                        <w:t xml:space="preserve"> Poland  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11.00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Biostymulatory w uprawie warzyw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- mgr inż. Janusz Góra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sz w:val="24"/>
                          <w:szCs w:val="24"/>
                        </w:rPr>
                        <w:t>Arysta</w:t>
                      </w:r>
                      <w:proofErr w:type="spellEnd"/>
                      <w:r w:rsidRPr="002F52F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52F8">
                        <w:rPr>
                          <w:sz w:val="24"/>
                          <w:szCs w:val="24"/>
                        </w:rPr>
                        <w:t>Lifescience</w:t>
                      </w:r>
                      <w:proofErr w:type="spellEnd"/>
                      <w:r w:rsidRPr="002F52F8">
                        <w:rPr>
                          <w:sz w:val="24"/>
                          <w:szCs w:val="24"/>
                        </w:rPr>
                        <w:t xml:space="preserve"> Polska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11.20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Nowe perspektywy finansowania dla gospodarstw rolnych w ramach Programu Rozwoju Obszarów Wiejskich na lata 2014-2020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Karol Ćwikła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LODR Końskowola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12.00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  <w:t>Serwis Kawowy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12.20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Problemy chorób </w:t>
                      </w:r>
                      <w:proofErr w:type="spellStart"/>
                      <w:r w:rsidRPr="002F52F8">
                        <w:rPr>
                          <w:b/>
                          <w:sz w:val="24"/>
                          <w:szCs w:val="24"/>
                          <w:u w:val="single"/>
                        </w:rPr>
                        <w:t>odglebowych</w:t>
                      </w:r>
                      <w:proofErr w:type="spellEnd"/>
                      <w:r w:rsidRPr="002F52F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w uprawach warzywniczych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- prof. Czesław Ślusarski</w:t>
                      </w:r>
                      <w:r>
                        <w:rPr>
                          <w:sz w:val="24"/>
                          <w:szCs w:val="24"/>
                        </w:rPr>
                        <w:t>, Instytut Ogrodnictwa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13.20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Produkcja rozsady z wykorzystaniem najnowszych osiągnięć technologicznych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inż. Andrzej Szymański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Grupa Producentów Rozsad Krasoń 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13.40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Finansowanie nowoczesnego rolnictwa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Marzena Kucharska-Prokop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Bank Zachodni WBK</w:t>
                      </w:r>
                    </w:p>
                    <w:p w:rsidR="00544CF3" w:rsidRPr="002F52F8" w:rsidRDefault="00544CF3" w:rsidP="00544CF3">
                      <w:pPr>
                        <w:spacing w:after="0" w:line="240" w:lineRule="auto"/>
                        <w:ind w:left="705" w:hanging="705"/>
                        <w:rPr>
                          <w:sz w:val="24"/>
                          <w:szCs w:val="24"/>
                        </w:rPr>
                      </w:pPr>
                      <w:r w:rsidRPr="002F52F8">
                        <w:rPr>
                          <w:sz w:val="24"/>
                          <w:szCs w:val="24"/>
                        </w:rPr>
                        <w:t>14.00</w:t>
                      </w:r>
                      <w:r w:rsidRPr="002F52F8">
                        <w:rPr>
                          <w:sz w:val="24"/>
                          <w:szCs w:val="24"/>
                        </w:rPr>
                        <w:tab/>
                      </w:r>
                      <w:r w:rsidRPr="002F52F8">
                        <w:rPr>
                          <w:b/>
                          <w:sz w:val="24"/>
                          <w:szCs w:val="24"/>
                        </w:rPr>
                        <w:t>Dyskusja i zakończenie</w:t>
                      </w:r>
                      <w:r w:rsidRPr="002F52F8">
                        <w:rPr>
                          <w:sz w:val="24"/>
                          <w:szCs w:val="24"/>
                        </w:rPr>
                        <w:t xml:space="preserve"> – mgr inż. Karol Kłopot</w:t>
                      </w:r>
                      <w:r>
                        <w:rPr>
                          <w:sz w:val="24"/>
                          <w:szCs w:val="24"/>
                        </w:rPr>
                        <w:t>. LODR Końskowola</w:t>
                      </w:r>
                    </w:p>
                    <w:p w:rsidR="00544CF3" w:rsidRDefault="00544CF3"/>
                  </w:txbxContent>
                </v:textbox>
              </v:shape>
            </w:pict>
          </mc:Fallback>
        </mc:AlternateContent>
      </w:r>
    </w:p>
    <w:sectPr w:rsidR="00A1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3"/>
    <w:rsid w:val="001474EA"/>
    <w:rsid w:val="00544CF3"/>
    <w:rsid w:val="008B5288"/>
    <w:rsid w:val="00987297"/>
    <w:rsid w:val="00A10012"/>
    <w:rsid w:val="00CA3FFD"/>
    <w:rsid w:val="00DF606A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2015-02-16T07:31:00Z</dcterms:created>
  <dcterms:modified xsi:type="dcterms:W3CDTF">2015-02-16T07:31:00Z</dcterms:modified>
</cp:coreProperties>
</file>