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6B" w:rsidRDefault="006D466B">
      <w:pPr>
        <w:pStyle w:val="Nagwek2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>Załącznik nr 3 do SIWZ</w:t>
      </w: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6D466B" w:rsidRDefault="006D466B">
      <w:pPr>
        <w:rPr>
          <w:rFonts w:ascii="Calibri" w:hAnsi="Calibri"/>
        </w:rPr>
      </w:pPr>
      <w:r>
        <w:rPr>
          <w:rFonts w:ascii="Calibri" w:hAnsi="Calibri"/>
        </w:rPr>
        <w:t>(pieczęć adresowa firmy Wykonawcy)</w:t>
      </w: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pStyle w:val="Nagwek4"/>
        <w:rPr>
          <w:rFonts w:ascii="Calibri" w:hAnsi="Calibri"/>
          <w:b w:val="0"/>
          <w:sz w:val="24"/>
          <w:szCs w:val="24"/>
        </w:rPr>
      </w:pPr>
    </w:p>
    <w:p w:rsidR="006D466B" w:rsidRDefault="006D466B">
      <w:pPr>
        <w:pStyle w:val="Nagwek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SPRZĘTU </w:t>
      </w:r>
    </w:p>
    <w:p w:rsidR="006D466B" w:rsidRDefault="006D466B">
      <w:pPr>
        <w:rPr>
          <w:rFonts w:ascii="Calibri" w:hAnsi="Calibri"/>
        </w:rPr>
      </w:pPr>
    </w:p>
    <w:p w:rsidR="006D466B" w:rsidRDefault="006D466B">
      <w:pPr>
        <w:ind w:left="720" w:hanging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Dot.: przetargu nieograniczonego na „ODBIÓR, TRANSPORT I ZAGOSPODAROWANIE ODPADÓW KOMUNALNYCH POCHODZĄCYCH Z NIERUCHOMOŚCI ZAMIESZKAŁYCH NA </w:t>
      </w:r>
      <w:r w:rsidR="0075424A">
        <w:rPr>
          <w:rFonts w:ascii="Calibri" w:hAnsi="Calibri"/>
          <w:b/>
          <w:sz w:val="24"/>
          <w:szCs w:val="24"/>
          <w:u w:val="single"/>
        </w:rPr>
        <w:t>TERENIE GMINY LUDWIN W ROKU 2019</w:t>
      </w:r>
      <w:r>
        <w:rPr>
          <w:rFonts w:ascii="Calibri" w:hAnsi="Calibri"/>
          <w:b/>
          <w:sz w:val="24"/>
          <w:szCs w:val="24"/>
          <w:u w:val="single"/>
        </w:rPr>
        <w:t>”</w:t>
      </w: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narzędzi, wyposażenia zakładu i urządzeń technicznych dostępnych Wykonawcy </w:t>
      </w:r>
      <w:r>
        <w:rPr>
          <w:rFonts w:ascii="Calibri" w:hAnsi="Calibri"/>
          <w:sz w:val="24"/>
          <w:szCs w:val="24"/>
        </w:rPr>
        <w:br/>
        <w:t>w celu realizacji zamówienia: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</w:rPr>
        <w:t>co najmniej dwa pojazdy przystosowane do odbierania zmieszanych odpadów komunalnych oraz co najmniej dwa pojazdy przystosowane do odbierania selektywnie zebranych odpadów komunalnych, a także co najmniej jeden pojazd do odbierania odpadów bez funkcji kompaktującej.</w:t>
      </w: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17"/>
        <w:gridCol w:w="2552"/>
        <w:gridCol w:w="2268"/>
      </w:tblGrid>
      <w:tr w:rsidR="006D466B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3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Nazwa sprzętu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Podstawa dysponowania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Ilość (szt.)</w:t>
            </w: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  <w:trHeight w:val="63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  <w:trHeight w:val="56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…………………………………..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……………………………………</w:t>
      </w:r>
    </w:p>
    <w:p w:rsidR="006D466B" w:rsidRDefault="006D466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(pieczęć Wykonawcy)</w:t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 xml:space="preserve">                     (miejscowość, data, podpis )</w:t>
      </w:r>
    </w:p>
    <w:p w:rsidR="006D466B" w:rsidRDefault="006D466B">
      <w:pPr>
        <w:ind w:left="5954"/>
        <w:jc w:val="both"/>
        <w:rPr>
          <w:rFonts w:ascii="Calibri" w:hAnsi="Calibri"/>
        </w:rPr>
      </w:pPr>
    </w:p>
    <w:p w:rsidR="006D466B" w:rsidRDefault="006D466B">
      <w:pPr>
        <w:ind w:left="5954"/>
        <w:jc w:val="both"/>
        <w:rPr>
          <w:rFonts w:ascii="Calibri" w:hAnsi="Calibri"/>
        </w:rPr>
      </w:pPr>
    </w:p>
    <w:p w:rsidR="006D466B" w:rsidRDefault="006D466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  <w:b/>
          <w:bCs/>
          <w:color w:val="000000"/>
        </w:rPr>
        <w:t xml:space="preserve">UWAGA: </w:t>
      </w:r>
      <w:r>
        <w:rPr>
          <w:rFonts w:ascii="Calibri" w:hAnsi="Calibri"/>
          <w:color w:val="000000"/>
        </w:rPr>
        <w:t xml:space="preserve">jeżeli Wykonawca będzie polegać na zasobach innych podmiotów, niezależnie od charakteru prawnego łączących go z nimi stosunków zobowiązany jest udowodnić Zamawiającemu, iż będzie dysponował zasobami niezbędnymi do realizacji zamówienia, w szczególności przedstawiając w tym celu pisemne zobowiązanie tych podmiotów do oddania mu do dyspozycji niezbędnych zasobów na okres korzystania </w:t>
      </w:r>
      <w:r>
        <w:rPr>
          <w:rFonts w:ascii="Calibri" w:hAnsi="Calibri"/>
          <w:color w:val="000000"/>
        </w:rPr>
        <w:br/>
        <w:t xml:space="preserve">z nich przy wykonywaniu zamówienia. </w:t>
      </w:r>
      <w:r>
        <w:rPr>
          <w:rFonts w:ascii="Calibri" w:hAnsi="Calibri"/>
          <w:b/>
          <w:color w:val="000000"/>
        </w:rPr>
        <w:t>Zobowiązanie to należy złożyć w formie oryginału.</w:t>
      </w:r>
    </w:p>
    <w:sectPr w:rsidR="006D466B">
      <w:footnotePr>
        <w:pos w:val="beneathText"/>
      </w:footnotePr>
      <w:pgSz w:w="11905" w:h="16837"/>
      <w:pgMar w:top="993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8F" w:rsidRDefault="00732A8F">
      <w:r>
        <w:separator/>
      </w:r>
    </w:p>
  </w:endnote>
  <w:endnote w:type="continuationSeparator" w:id="0">
    <w:p w:rsidR="00732A8F" w:rsidRDefault="0073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8F" w:rsidRDefault="00732A8F">
      <w:r>
        <w:separator/>
      </w:r>
    </w:p>
  </w:footnote>
  <w:footnote w:type="continuationSeparator" w:id="0">
    <w:p w:rsidR="00732A8F" w:rsidRDefault="0073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72FA2"/>
    <w:multiLevelType w:val="multilevel"/>
    <w:tmpl w:val="B69285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0374A"/>
    <w:multiLevelType w:val="hybridMultilevel"/>
    <w:tmpl w:val="F47CB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E20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17CBD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69FA"/>
    <w:multiLevelType w:val="hybridMultilevel"/>
    <w:tmpl w:val="39340DA6"/>
    <w:lvl w:ilvl="0" w:tplc="249CE6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CE6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E"/>
    <w:rsid w:val="004679F3"/>
    <w:rsid w:val="006D466B"/>
    <w:rsid w:val="00732A8F"/>
    <w:rsid w:val="0075424A"/>
    <w:rsid w:val="00934B2D"/>
    <w:rsid w:val="00A82223"/>
    <w:rsid w:val="00BD36FE"/>
    <w:rsid w:val="00C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ZnakZnak1">
    <w:name w:val="Znak Znak1"/>
    <w:rPr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ZnakZnak1">
    <w:name w:val="Znak Znak1"/>
    <w:rPr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TOSHIBA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M X</dc:creator>
  <cp:lastModifiedBy>Michał</cp:lastModifiedBy>
  <cp:revision>2</cp:revision>
  <cp:lastPrinted>2015-12-03T12:06:00Z</cp:lastPrinted>
  <dcterms:created xsi:type="dcterms:W3CDTF">2018-11-27T12:55:00Z</dcterms:created>
  <dcterms:modified xsi:type="dcterms:W3CDTF">2018-11-27T12:55:00Z</dcterms:modified>
</cp:coreProperties>
</file>