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Autospacing="0" w:before="0" w:after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center"/>
        <w:rPr>
          <w:rStyle w:val="Wyrnienie"/>
          <w:sz w:val="28"/>
          <w:szCs w:val="28"/>
        </w:rPr>
      </w:pPr>
      <w:r>
        <w:rPr>
          <w:b/>
          <w:sz w:val="28"/>
          <w:szCs w:val="28"/>
        </w:rPr>
        <w:t>Klauzula informacyjna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w ramach Programu „Opieka wytchnieniowa” dla Jednostek Samorządu Terytorialnego – edycja 2024</w:t>
      </w:r>
    </w:p>
    <w:p>
      <w:pPr>
        <w:pStyle w:val="Normal"/>
        <w:spacing w:lineRule="auto" w:line="252" w:before="0" w:after="68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Zgodnie z art. 14 ust. 1 i 2 rozporządzenia Parlamentu Europejskiego i Rady (UE) 2016/679   </w:t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  <w:br/>
        <w:t xml:space="preserve">z 04.05.2016, str. 1, z późn. zm.), zwanego dalej „RODO”, informujemy, że: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Tożsamość administratora i dane kontaktowe</w:t>
      </w:r>
    </w:p>
    <w:p>
      <w:pPr>
        <w:pStyle w:val="Normal"/>
        <w:spacing w:lineRule="auto" w:line="240" w:before="0" w:after="36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Administratorem Pani/Pana danych osobowych przetwarzanych w Ośrodku Pomocy Społecznej w Ludwinie jest Kierownik Ośrodka Pomocy Społecznej w Ludwinie,         Ludwin-Kolonia 24, 21-075 Ludwin; tel. kontaktowy: 81 75 70 337,                                   adres e-mail:opspludwin@wp.pl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-1" w:hanging="0"/>
        <w:jc w:val="both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Dane kontaktowe inspektora ochrony danych osobowych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W sprawach dotyczących przetwarzania danych osobowych prosimy o kontakt z Inspektorem Ochrony Danych, z którym można się kontaktować we wszystkich sprawach dotyczących ochrony danych osobowych i ich przetwarzania przez Ośrodek.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right="-1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Robert Gostkowski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right="-1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e-mail: opspludwin@wp.pl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right="-1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Ośrodek Pomocy Społecznej w Ludwinie, Ludwin-Kolonia 24, 21-075 Ludwin;                        (z dopiskiem Ochrona Danych Osobowych lub Inspektor Ochrony Danych).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Kategorie danych osobowych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Przetwarzanie danych osobowych obejmuje następujące kategorie Pani/Pana danych: </w:t>
      </w:r>
    </w:p>
    <w:p>
      <w:pPr>
        <w:pStyle w:val="Normal"/>
        <w:spacing w:lineRule="auto" w:line="240" w:before="0" w:after="0"/>
        <w:ind w:right="-1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W przypadku osoby świadczącej usługi opieki wytchnieniowej określonej w przyjętym przez Ministra Programie „Opieka wytchnieniowa” dla Jednostek Samorządu Terytorialnego – edycja 2024: imię i nazwisko, miejsce pracy, stanowisko, adres e-mail, numer telefonu.</w:t>
      </w:r>
    </w:p>
    <w:p>
      <w:pPr>
        <w:pStyle w:val="Normal"/>
        <w:spacing w:lineRule="auto" w:line="240" w:before="0" w:after="0"/>
        <w:ind w:right="-1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W przypadku uczestnika Programu „Opieka wytchnieniowa” dla JST – edycja 2024:           imię i nazwisko oraz dane określone w Karcie zgłoszenia do Programu, </w:t>
        <w:br/>
        <w:t>w zakresie niezbędnym do przeprowadzenia kontroli, postępowania w trybie nadzoru            lub sprawozdawczości.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Cele przetwarzania i podstawa prawna przetwarzania</w:t>
      </w:r>
    </w:p>
    <w:p>
      <w:pPr>
        <w:pStyle w:val="Normal"/>
        <w:spacing w:lineRule="auto" w:line="240" w:before="0" w:after="0"/>
        <w:ind w:right="-1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Pani/Pana dane osobowe przetwarzane będą w zakresie niezbędnym do </w:t>
      </w:r>
      <w:bookmarkStart w:id="0" w:name="_Hlk40768561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wykonania przez Ministra zadań związanych ze sprawozdawczością, nadzorem oraz z czynnościami kontrolnymi dotyczącymi realizacji Programu „Opieka wytchnieniowa” dla JST – edycja 2024.</w:t>
      </w:r>
      <w:bookmarkEnd w:id="0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Podstawą przetwarzania Pani/Pana danych osobowych jest art. 6 ust. 1 lit. c RODO gdyż, przetwarzanie jest niezbędne do wypełnienia obowiązku prawnego ciążącego               na administratorze, art. 6 ust. 1 lit. RODO gdyż, przetwarzanie jest niezbędne do wykonania zadania realizowanego w interesie publicznym lub w ramach sprawowania władzy publicznej powierzonej administratorowi oraz art. 9 ust. 2 lit. g RODO gdyż, przetwarzanie                 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               do wypełnienia obowiązków w zakresie zabezpieczenia społecznego i ochrony socjalnej wynikających z Programu Ministra Rodziny i Polityki Społecznej „Opieka wytchnieniowa” dla JST - edycja 2024, przyjętego na podstawie </w:t>
      </w:r>
      <w:r>
        <w:rPr>
          <w:rFonts w:cs="Times New Roman" w:ascii="Times New Roman" w:hAnsi="Times New Roman"/>
          <w:sz w:val="24"/>
          <w:szCs w:val="24"/>
        </w:rPr>
        <w:t>art. 7 ust. 5 ustawy z dnia 23 października 2018 r. o Funduszu Solidarnościowym (Dz. U. z 2023 r., poz. 647, 1407 i 1429).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Odbiorcy danych lub kategorie odbiorców danych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 wykonywaniem czynności związanych z realizacją</w:t>
      </w:r>
      <w:bookmarkEnd w:id="1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>Programu „Opieka wytchnieniowa” dla JST – edycja 2024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, a także innym podmiotom lub organom upoważnionym do pozyskania Pani/Pana danych na podstawie przepisów prawa (np. podmiotom kontrolującym). Administrator nie będzie przekazywał Pani/Pana danych osobowych do państwa trzeciego lub do organizacji międzynarodowej.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-1" w:hanging="0"/>
        <w:jc w:val="both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Okres przechowywania danych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>Programu „Opieka wytchnieniowa” dla JST – edycja 2024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, </w:t>
      </w:r>
      <w:r>
        <w:rPr>
          <w:rFonts w:eastAsia="Calibri" w:cs="Times New Roman" w:ascii="Times New Roman" w:hAnsi="Times New Roman"/>
          <w:sz w:val="24"/>
          <w:szCs w:val="24"/>
          <w:lang w:eastAsia="pl-PL"/>
        </w:rPr>
        <w:t>a następnie do momentu wygaśnięcia obowiązku przechowywania danych wynikającego z przepisów dotyczących archiwizacji dokumentacji.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-1" w:hanging="0"/>
        <w:jc w:val="both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Prawa podmiotów danych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Przysługuje Pani/Panu prawo dostępu do swoich danych osobowych, prawo do żądania        ich sprostowania, do ograniczania przetwarzania tych danych oraz prawo do żądania            ich usunięcia po upływie okresu, o którym mowa powyżej. Realizacja powyższych praw musi być zgodna z przepisami prawa, na podstawie których odbywa się przetwarzanie danych osobowych, a także m.in. z zasadami wynikającymi z Kodeksu postępowania administracyjnego i zasadami archiwizacji.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Zautomatyzowane podejmowanie decyzji w tym profilowanie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W trakcie przetwarzania Pani/Pana danych osobowych nie będzie dochodzić                           do zautomatyzowanego podejmowania decyzji ani do profilowania.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-1" w:hanging="0"/>
        <w:jc w:val="both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Prawo wniesienia skargi do organu nadzorczego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color w:val="1B1B1B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Przysługuje Pani/Panu prawo wniesienia skargi do organu nadzorczego, tj. do Prezesa Urzędu Ochrony Danych Osobowych (PUODO) ul. Stawki 2, 00-193 Warszawa, tel.: 22 </w:t>
      </w:r>
      <w:r>
        <w:rPr>
          <w:rFonts w:eastAsia="Times New Roman" w:cs="Times New Roman" w:ascii="Times New Roman" w:hAnsi="Times New Roman"/>
          <w:color w:val="1B1B1B"/>
          <w:sz w:val="24"/>
          <w:szCs w:val="24"/>
        </w:rPr>
        <w:t>531 03 00.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Źródło pochodzenia danych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" w:cs="Times New Roman" w:eastAsiaTheme="majorEastAsia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Pani/Pana dane zostały przekazane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shd w:fill="FFFFFF" w:val="clear"/>
          <w:lang w:eastAsia="pl-PL"/>
        </w:rPr>
        <w:t xml:space="preserve">przez jednostkę samorządu terytorialnego lub podmiot uprawniony do prowadzenia działalności pożytku publicznego,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która/który przekazał/a nam je w związku z Pani/Pana udziałem w Programie „Opieka wytchnieniowa” dla JST  – edycja 2024</w:t>
      </w:r>
      <w:r>
        <w:rPr>
          <w:rFonts w:eastAsia="Times New Roman" w:cs="Times New Roman" w:ascii="Times New Roman" w:hAnsi="Times New Roman"/>
          <w:iCs/>
          <w:color w:val="000000" w:themeColor="text1"/>
          <w:sz w:val="24"/>
          <w:szCs w:val="24"/>
          <w:lang w:eastAsia="pl-PL"/>
        </w:rPr>
        <w:t>.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b/>
          <w:spacing w:val="-3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pacing w:val="-3"/>
          <w:sz w:val="24"/>
          <w:szCs w:val="24"/>
          <w:lang w:eastAsia="ar-SA"/>
        </w:rPr>
        <w:t>Informacja o dobrowolności lub obowiązku podania danych: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pacing w:val="-3"/>
          <w:sz w:val="24"/>
          <w:szCs w:val="24"/>
          <w:lang w:eastAsia="ar-SA"/>
        </w:rPr>
        <w:t>Podanie danych osobowych jest konieczne dla celów związanych z wykonywaniem zadań Ministra w ramach Programu „Opieka wytchnieniowa” – edycja 2024.</w:t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529774692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362d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uiPriority w:val="99"/>
    <w:unhideWhenUsed/>
    <w:rsid w:val="00b362d3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a8585a"/>
    <w:rPr>
      <w:rFonts w:ascii="Segoe UI" w:hAnsi="Segoe UI" w:cs="Segoe UI"/>
      <w:sz w:val="18"/>
      <w:szCs w:val="18"/>
    </w:rPr>
  </w:style>
  <w:style w:type="character" w:styleId="Wyrnienie" w:customStyle="1">
    <w:name w:val="Emphasis"/>
    <w:basedOn w:val="DefaultParagraphFont"/>
    <w:uiPriority w:val="99"/>
    <w:qFormat/>
    <w:locked/>
    <w:rsid w:val="00be19f2"/>
    <w:rPr>
      <w:rFonts w:ascii="Times New Roman" w:hAnsi="Times New Roman" w:cs="Times New Roman"/>
      <w:i/>
      <w:i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f11a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9f11a0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9f11a0"/>
    <w:rPr>
      <w:b/>
      <w:bCs/>
      <w:sz w:val="20"/>
      <w:szCs w:val="20"/>
    </w:rPr>
  </w:style>
  <w:style w:type="character" w:styleId="NagwekZnak" w:customStyle="1">
    <w:name w:val="Nagłówek Znak"/>
    <w:basedOn w:val="DefaultParagraphFont"/>
    <w:uiPriority w:val="99"/>
    <w:qFormat/>
    <w:rsid w:val="003a4c6b"/>
    <w:rPr/>
  </w:style>
  <w:style w:type="character" w:styleId="StopkaZnak" w:customStyle="1">
    <w:name w:val="Stopka Znak"/>
    <w:basedOn w:val="DefaultParagraphFont"/>
    <w:uiPriority w:val="99"/>
    <w:qFormat/>
    <w:rsid w:val="003a4c6b"/>
    <w:rPr/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e34034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Revision">
    <w:name w:val="Revision"/>
    <w:uiPriority w:val="99"/>
    <w:semiHidden/>
    <w:qFormat/>
    <w:rsid w:val="00a8585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8585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be19f2"/>
    <w:pPr>
      <w:suppressAutoHyphens w:val="tru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9f11a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f11a0"/>
    <w:pPr/>
    <w:rPr>
      <w:b/>
      <w:b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a4c6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a4c6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816d2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7E4C5-329F-4578-93CE-AA959089F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LibreOffice/7.5.0.3$Windows_X86_64 LibreOffice_project/c21113d003cd3efa8c53188764377a8272d9d6de</Application>
  <AppVersion>15.0000</AppVersion>
  <Pages>2</Pages>
  <Words>736</Words>
  <Characters>4864</Characters>
  <CharactersWithSpaces>5759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2024-01-09T09:01:00Z</dcterms:created>
  <dc:creator>Jacek Jaczewski</dc:creator>
  <dc:description/>
  <dc:language>pl-PL</dc:language>
  <cp:lastModifiedBy/>
  <cp:lastPrinted>2023-03-08T09:58:00Z</cp:lastPrinted>
  <dcterms:modified xsi:type="dcterms:W3CDTF">2024-03-05T11:09:27Z</dcterms:modified>
  <cp:revision>19</cp:revision>
  <dc:subject/>
  <dc:title>Klauzula RODO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