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DB42" w14:textId="77777777" w:rsidR="005521FD" w:rsidRPr="00F80897" w:rsidRDefault="00000000" w:rsidP="00F80897">
      <w:pPr>
        <w:pStyle w:val="Standard"/>
        <w:spacing w:before="100"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Klauzula informacyjna dotycząca przetwarzania danych osobowych</w:t>
      </w:r>
    </w:p>
    <w:p w14:paraId="0BF5530A" w14:textId="77777777" w:rsidR="005521FD" w:rsidRPr="00F80897" w:rsidRDefault="00000000" w:rsidP="00167F46">
      <w:pPr>
        <w:pStyle w:val="Standard"/>
        <w:spacing w:before="10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Świadczenie – dodatek osłonowy</w:t>
      </w:r>
    </w:p>
    <w:p w14:paraId="5D7F54DD" w14:textId="77777777" w:rsidR="005521FD" w:rsidRPr="00F80897" w:rsidRDefault="00000000" w:rsidP="00167F46">
      <w:pPr>
        <w:pStyle w:val="Standard"/>
        <w:spacing w:before="10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F8089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”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>, niniejszym informuje się, że:</w:t>
      </w:r>
    </w:p>
    <w:p w14:paraId="78E77EE5" w14:textId="77777777" w:rsidR="005521FD" w:rsidRPr="00F80897" w:rsidRDefault="00000000" w:rsidP="00167F46">
      <w:pPr>
        <w:pStyle w:val="Standard"/>
        <w:numPr>
          <w:ilvl w:val="0"/>
          <w:numId w:val="7"/>
        </w:num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Dane Administratora</w:t>
      </w:r>
    </w:p>
    <w:p w14:paraId="4F622E8C" w14:textId="3006ABF9" w:rsidR="00167F46" w:rsidRPr="00F80897" w:rsidRDefault="00167F46" w:rsidP="00A216B0">
      <w:pPr>
        <w:pStyle w:val="Standard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Administratorem Państwa danych osobowych jest: Ośrodek Pomocy Społecznej</w:t>
      </w:r>
    </w:p>
    <w:p w14:paraId="63FC0483" w14:textId="5E70DA3E" w:rsidR="005521FD" w:rsidRPr="00F80897" w:rsidRDefault="00167F46" w:rsidP="00A216B0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01216" w:rsidRPr="00F80897">
        <w:rPr>
          <w:rFonts w:ascii="Times New Roman" w:hAnsi="Times New Roman" w:cs="Times New Roman"/>
          <w:color w:val="000000"/>
          <w:sz w:val="24"/>
          <w:szCs w:val="24"/>
        </w:rPr>
        <w:t>Ludwinie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216" w:rsidRPr="00F80897">
        <w:rPr>
          <w:rFonts w:ascii="Times New Roman" w:hAnsi="Times New Roman" w:cs="Times New Roman"/>
          <w:color w:val="000000"/>
          <w:sz w:val="24"/>
          <w:szCs w:val="24"/>
        </w:rPr>
        <w:t>Ludwin-Kolonia 24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>, 21-07</w:t>
      </w:r>
      <w:r w:rsidR="00601216" w:rsidRPr="00F8089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16" w:rsidRPr="00F80897">
        <w:rPr>
          <w:rFonts w:ascii="Times New Roman" w:hAnsi="Times New Roman" w:cs="Times New Roman"/>
          <w:color w:val="000000"/>
          <w:sz w:val="24"/>
          <w:szCs w:val="24"/>
        </w:rPr>
        <w:t>Ludwin</w:t>
      </w:r>
    </w:p>
    <w:p w14:paraId="5645F007" w14:textId="77777777" w:rsidR="005521FD" w:rsidRPr="00F80897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Dane kontaktowe Inspektora Ochrony Danych Osobowych</w:t>
      </w:r>
    </w:p>
    <w:p w14:paraId="54161F99" w14:textId="55CEB772" w:rsidR="005521FD" w:rsidRPr="00F80897" w:rsidRDefault="00000000" w:rsidP="00167F46">
      <w:pPr>
        <w:pStyle w:val="Standard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Administrator powołał Inspektora Ochrony Danych, z którym kontakt jest możliwy za pomocą poczty elektronicznej pod adresem: </w:t>
      </w:r>
      <w:r w:rsidR="00F80897" w:rsidRPr="00F80897">
        <w:rPr>
          <w:rFonts w:ascii="Times New Roman" w:hAnsi="Times New Roman" w:cs="Times New Roman"/>
          <w:color w:val="000000"/>
          <w:sz w:val="24"/>
          <w:szCs w:val="24"/>
        </w:rPr>
        <w:t>opsludwin@wp.pl</w:t>
      </w:r>
    </w:p>
    <w:p w14:paraId="6FC70F5D" w14:textId="77777777" w:rsidR="005521FD" w:rsidRPr="00F80897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Cele przetwarzania i podstawa prawna</w:t>
      </w:r>
    </w:p>
    <w:p w14:paraId="42A55A5F" w14:textId="120318D3" w:rsidR="005521FD" w:rsidRPr="00F80897" w:rsidRDefault="00000000" w:rsidP="00167F46">
      <w:pPr>
        <w:pStyle w:val="Standard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Pani/Pana dane będą przetwarzane ze względu na konieczność wypełnienia obowiązku prawnego ciążącego na Administratorze w związku z realizacją przepisów ustawy z dnia 17 grudnia 2021 r. o dodatku osłonowym (</w:t>
      </w:r>
      <w:r w:rsidR="00C83A1A"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Dz.U.2023.759 </w:t>
      </w:r>
      <w:proofErr w:type="spellStart"/>
      <w:r w:rsidR="00C83A1A" w:rsidRPr="00F8089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C83A1A" w:rsidRPr="00F80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), a więc w celu wykonywania obowiązków prawnych – art. 6 ust. 1 lit. c RODO, art. 9 ust. 2 lit. </w:t>
      </w:r>
      <w:r w:rsidR="00F80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>b RODO. Podstawę prawną przetwarzania Państwa danych osobowych stanowią przepisy ww. ustawy.</w:t>
      </w:r>
    </w:p>
    <w:p w14:paraId="05E57D19" w14:textId="77777777" w:rsidR="005521FD" w:rsidRPr="00F80897" w:rsidRDefault="00000000" w:rsidP="00167F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Zakres przetwarzanych danych osobowych</w:t>
      </w:r>
    </w:p>
    <w:p w14:paraId="4FFCCB39" w14:textId="5262C560" w:rsidR="005521FD" w:rsidRPr="00F80897" w:rsidRDefault="00000000" w:rsidP="00167F46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Zakres danych osobowych wynika z wypełnionego przez Państwa wniosku oraz informacji przez Państwa przedłożonych w toku ubiegania się o udzielenie świadczenia. Zakres ten znajduje odzwierciedlenie w odpowiednich przepisach ww. ustawy </w:t>
      </w:r>
      <w:r w:rsidR="009D4F4B"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oraz wydanych do niej aktach wykonawczych 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>i jest niezbędny do jej wykonania</w:t>
      </w:r>
      <w:r w:rsidRPr="00F808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00D2AD1" w14:textId="77777777" w:rsidR="005521FD" w:rsidRPr="00F80897" w:rsidRDefault="00000000" w:rsidP="00167F46">
      <w:pPr>
        <w:pStyle w:val="Akapitzlist"/>
        <w:numPr>
          <w:ilvl w:val="0"/>
          <w:numId w:val="5"/>
        </w:num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Podmioty, którym dane mogą zostać udostępnione lub powierzone</w:t>
      </w:r>
    </w:p>
    <w:p w14:paraId="043056FE" w14:textId="77777777" w:rsidR="005521FD" w:rsidRPr="00F80897" w:rsidRDefault="00000000" w:rsidP="00167F46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itp.).</w:t>
      </w:r>
    </w:p>
    <w:p w14:paraId="4D85F131" w14:textId="0D5ED70F" w:rsidR="005521FD" w:rsidRPr="00F80897" w:rsidRDefault="00000000" w:rsidP="00167F46">
      <w:pPr>
        <w:pStyle w:val="Standard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Podmioty upoważnione na podstawie odrębnych porozumień w zakresie wykonywania czynności zmierzających do realizacji celów wynikających </w:t>
      </w:r>
      <w:r w:rsidR="00F8089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>z odrębnych umów z nimi zawartych (powierzenie).</w:t>
      </w:r>
    </w:p>
    <w:p w14:paraId="2682B101" w14:textId="77777777" w:rsidR="005521FD" w:rsidRPr="00F80897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Okres przechowywania danych</w:t>
      </w:r>
    </w:p>
    <w:p w14:paraId="7ECD42C9" w14:textId="4C04EC3E" w:rsidR="005521FD" w:rsidRPr="00F80897" w:rsidRDefault="00000000" w:rsidP="00167F46">
      <w:pPr>
        <w:pStyle w:val="Standard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Dane osobowe będą przetwarzane nie dłużej niż do końca realizacji wskazanych powyżej celów przetwarzania, z zastrzeżeniem że okres przechowywania danych osobowych może zostać każdorazowo przedłużony o okres przewidziany przepisami powszechnie obowiązującego prawa, w szczególności zgodnie z brzmieniem art. 23 ust. 12 ustawy z dnia 28 listopada 2003 r. o świadczeniach rodzinnych (</w:t>
      </w:r>
      <w:proofErr w:type="spellStart"/>
      <w:r w:rsidR="00C83A1A" w:rsidRPr="00F8089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C83A1A" w:rsidRPr="00F80897">
        <w:rPr>
          <w:rFonts w:ascii="Times New Roman" w:hAnsi="Times New Roman" w:cs="Times New Roman"/>
          <w:color w:val="000000"/>
          <w:sz w:val="24"/>
          <w:szCs w:val="24"/>
        </w:rPr>
        <w:t>. Dz. U. z 2023 r. poz. 390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, ze zm.) – Administrator przechowuje informacje przez okres 10 lat od dnia ich udostępnienia z rejestru centralnego, o którym mowa w ust. 8 przedmiotowej 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ustawy, z wyjątkiem informacji dotyczących osób, którym świadczenie nie zostało przyznane albo którym wydane zostało orzeczenie o niezaliczeniu do osób niepełnosprawnych lub o odmowie ustalenia stopnia niepełnosprawności, które przechowuje się przez okres 1 roku od dnia, w którym decyzja w sprawie świadczenia albo wydania orzeczenia stała się ostateczna, lub od dnia pozostawienia wniosku</w:t>
      </w:r>
      <w:r w:rsidR="00F80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 o ustalenie prawa do świadczenia albo o wydanie orzeczenia bez rozpatrzenia. Art. 23 ust. 12</w:t>
      </w:r>
      <w:r w:rsidR="00C83A1A"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>ustawy o świadczeniach rodzinnych znajduje zastosowanie na podstawie art. 2 ust. 15 ustawy o dodatku osłonowym.</w:t>
      </w:r>
    </w:p>
    <w:p w14:paraId="2388078A" w14:textId="77777777" w:rsidR="005521FD" w:rsidRPr="00F80897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Prawa osób, których dane dotyczą</w:t>
      </w:r>
    </w:p>
    <w:p w14:paraId="34960FFA" w14:textId="77777777" w:rsidR="005521FD" w:rsidRPr="00F80897" w:rsidRDefault="00000000" w:rsidP="00167F46">
      <w:pPr>
        <w:pStyle w:val="Standard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W związku z przetwarzaniem Pani/Pana  danych osobowych przysługuje Państwu prawo do:</w:t>
      </w:r>
    </w:p>
    <w:p w14:paraId="7BEFB14C" w14:textId="77777777" w:rsidR="005521FD" w:rsidRPr="00F80897" w:rsidRDefault="00000000" w:rsidP="00167F4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dostępu do swoich danych oraz otrzymania ich kopii;</w:t>
      </w:r>
    </w:p>
    <w:p w14:paraId="3571BBC1" w14:textId="77777777" w:rsidR="005521FD" w:rsidRPr="00F80897" w:rsidRDefault="00000000" w:rsidP="00167F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sprostowania (poprawienia swoich danych);</w:t>
      </w:r>
    </w:p>
    <w:p w14:paraId="673C9A6D" w14:textId="77777777" w:rsidR="005521FD" w:rsidRPr="00F80897" w:rsidRDefault="00000000" w:rsidP="00167F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uzupełnienia swoich danych;</w:t>
      </w:r>
    </w:p>
    <w:p w14:paraId="1AFD3419" w14:textId="77777777" w:rsidR="005521FD" w:rsidRPr="00F80897" w:rsidRDefault="00000000" w:rsidP="00167F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ograniczenia przetwarzania;</w:t>
      </w:r>
    </w:p>
    <w:p w14:paraId="7EC45727" w14:textId="3FB98410" w:rsidR="005521FD" w:rsidRPr="00F80897" w:rsidRDefault="00000000" w:rsidP="00F8089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 xml:space="preserve">wniesienia skargi do Prezesa Urzędu Ochrony Danych Osobowych, adres: ul. Stawki </w:t>
      </w:r>
      <w:r w:rsidR="00F80897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 w:rsidRPr="00F80897">
        <w:rPr>
          <w:rFonts w:ascii="Times New Roman" w:hAnsi="Times New Roman" w:cs="Times New Roman"/>
          <w:color w:val="000000"/>
          <w:sz w:val="24"/>
          <w:szCs w:val="24"/>
        </w:rPr>
        <w:t>00-193 Warszawa, gdy uzna Pan/Pani, iż przetwarzanie danych osobowych narusza przepisy RODO.</w:t>
      </w:r>
    </w:p>
    <w:p w14:paraId="4D507C96" w14:textId="77777777" w:rsidR="005521FD" w:rsidRPr="00F80897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Informacje o wymogu podania danych</w:t>
      </w:r>
    </w:p>
    <w:p w14:paraId="23C8656E" w14:textId="77777777" w:rsidR="005521FD" w:rsidRPr="00F80897" w:rsidRDefault="00000000" w:rsidP="00167F46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Podanie przez Panią/Pana danych osobowych jest obowiązkiem wynikającym z treści ustawy o dodatku osłonowym, ich niepodanie uniemożliwi skuteczne ubieganie się i skorzystanie przez Panią/Pana z form wsparcia uregulowanych w jej treści.</w:t>
      </w:r>
    </w:p>
    <w:p w14:paraId="56ADD30C" w14:textId="77777777" w:rsidR="005521FD" w:rsidRPr="00F80897" w:rsidRDefault="00000000" w:rsidP="00167F46">
      <w:pPr>
        <w:pStyle w:val="Standard"/>
        <w:numPr>
          <w:ilvl w:val="0"/>
          <w:numId w:val="5"/>
        </w:num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Sposób przetwarzania</w:t>
      </w:r>
    </w:p>
    <w:p w14:paraId="65865C2F" w14:textId="77777777" w:rsidR="005521FD" w:rsidRPr="00F80897" w:rsidRDefault="00000000" w:rsidP="00167F46">
      <w:pPr>
        <w:pStyle w:val="Standard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Pani/Pana dane osobowe mogą być przetwarzane w sposób zautomatyzowany i nie będą profilowane.</w:t>
      </w:r>
    </w:p>
    <w:p w14:paraId="6E8B5555" w14:textId="77777777" w:rsidR="005521FD" w:rsidRPr="00F80897" w:rsidRDefault="00000000" w:rsidP="00167F46">
      <w:pPr>
        <w:pStyle w:val="Akapitzlist"/>
        <w:numPr>
          <w:ilvl w:val="0"/>
          <w:numId w:val="5"/>
        </w:num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b/>
          <w:color w:val="000000"/>
          <w:sz w:val="24"/>
          <w:szCs w:val="24"/>
        </w:rPr>
        <w:t>Dodatkowa informacja</w:t>
      </w:r>
    </w:p>
    <w:p w14:paraId="72558B0C" w14:textId="77777777" w:rsidR="005521FD" w:rsidRPr="00F80897" w:rsidRDefault="00000000" w:rsidP="00167F46">
      <w:pPr>
        <w:pStyle w:val="Akapitzlist"/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80897">
        <w:rPr>
          <w:rFonts w:ascii="Times New Roman" w:hAnsi="Times New Roman" w:cs="Times New Roman"/>
          <w:color w:val="000000"/>
          <w:sz w:val="24"/>
          <w:szCs w:val="24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56C43E39" w14:textId="77777777" w:rsidR="005521FD" w:rsidRPr="00167F46" w:rsidRDefault="005521FD" w:rsidP="00167F46">
      <w:pPr>
        <w:pStyle w:val="Akapitzlist"/>
        <w:spacing w:before="100" w:after="0"/>
        <w:jc w:val="both"/>
        <w:rPr>
          <w:rFonts w:ascii="Cambria" w:hAnsi="Cambria"/>
          <w:color w:val="000000"/>
        </w:rPr>
      </w:pPr>
    </w:p>
    <w:p w14:paraId="4193FC14" w14:textId="4D250F8E" w:rsidR="005521FD" w:rsidRPr="00A216B0" w:rsidRDefault="00A216B0" w:rsidP="00A216B0">
      <w:pPr>
        <w:pStyle w:val="Standard"/>
        <w:spacing w:before="10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2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………………………………………..</w:t>
      </w:r>
    </w:p>
    <w:p w14:paraId="3E68F79B" w14:textId="7296A121" w:rsidR="00A216B0" w:rsidRPr="00A216B0" w:rsidRDefault="00A216B0" w:rsidP="00167F46">
      <w:pPr>
        <w:pStyle w:val="Standard"/>
        <w:spacing w:before="10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(data i podpis)</w:t>
      </w:r>
    </w:p>
    <w:sectPr w:rsidR="00A216B0" w:rsidRPr="00A216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60E1" w14:textId="77777777" w:rsidR="00D9496D" w:rsidRDefault="00D9496D">
      <w:pPr>
        <w:spacing w:after="0" w:line="240" w:lineRule="auto"/>
      </w:pPr>
      <w:r>
        <w:separator/>
      </w:r>
    </w:p>
  </w:endnote>
  <w:endnote w:type="continuationSeparator" w:id="0">
    <w:p w14:paraId="7C1CD780" w14:textId="77777777" w:rsidR="00D9496D" w:rsidRDefault="00D9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D192" w14:textId="77777777" w:rsidR="00D9496D" w:rsidRDefault="00D949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E0E264" w14:textId="77777777" w:rsidR="00D9496D" w:rsidRDefault="00D9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76D"/>
    <w:multiLevelType w:val="multilevel"/>
    <w:tmpl w:val="F7DC7D54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130A2442"/>
    <w:multiLevelType w:val="multilevel"/>
    <w:tmpl w:val="449CA24C"/>
    <w:styleLink w:val="WWNum2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abstractNum w:abstractNumId="2" w15:restartNumberingAfterBreak="0">
    <w:nsid w:val="30817EEF"/>
    <w:multiLevelType w:val="multilevel"/>
    <w:tmpl w:val="DBD2C62A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" w15:restartNumberingAfterBreak="0">
    <w:nsid w:val="69687C68"/>
    <w:multiLevelType w:val="multilevel"/>
    <w:tmpl w:val="0A665CD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D8436EA"/>
    <w:multiLevelType w:val="multilevel"/>
    <w:tmpl w:val="F6BC22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2A02C77"/>
    <w:multiLevelType w:val="multilevel"/>
    <w:tmpl w:val="064A861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3898284">
    <w:abstractNumId w:val="4"/>
  </w:num>
  <w:num w:numId="2" w16cid:durableId="1550610210">
    <w:abstractNumId w:val="1"/>
  </w:num>
  <w:num w:numId="3" w16cid:durableId="1796177561">
    <w:abstractNumId w:val="2"/>
  </w:num>
  <w:num w:numId="4" w16cid:durableId="1271091184">
    <w:abstractNumId w:val="0"/>
  </w:num>
  <w:num w:numId="5" w16cid:durableId="1440567387">
    <w:abstractNumId w:val="3"/>
  </w:num>
  <w:num w:numId="6" w16cid:durableId="1280188626">
    <w:abstractNumId w:val="5"/>
  </w:num>
  <w:num w:numId="7" w16cid:durableId="660432728">
    <w:abstractNumId w:val="3"/>
    <w:lvlOverride w:ilvl="0">
      <w:startOverride w:val="1"/>
    </w:lvlOverride>
  </w:num>
  <w:num w:numId="8" w16cid:durableId="9830423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FD"/>
    <w:rsid w:val="00167F46"/>
    <w:rsid w:val="001F3168"/>
    <w:rsid w:val="0028573E"/>
    <w:rsid w:val="005521FD"/>
    <w:rsid w:val="00601216"/>
    <w:rsid w:val="00664677"/>
    <w:rsid w:val="008D2115"/>
    <w:rsid w:val="009D4F4B"/>
    <w:rsid w:val="00A216B0"/>
    <w:rsid w:val="00A600F5"/>
    <w:rsid w:val="00C83A1A"/>
    <w:rsid w:val="00D9496D"/>
    <w:rsid w:val="00E669E2"/>
    <w:rsid w:val="00F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3565"/>
  <w15:docId w15:val="{99769FBD-26BF-4187-82D7-9E5CF990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OPS Ludwin</cp:lastModifiedBy>
  <cp:revision>2</cp:revision>
  <dcterms:created xsi:type="dcterms:W3CDTF">2024-01-22T09:52:00Z</dcterms:created>
  <dcterms:modified xsi:type="dcterms:W3CDTF">2024-01-22T09:52:00Z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